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2F48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516D8BC3" w14:textId="686C17E7" w:rsidR="002258C5" w:rsidRPr="00703B29" w:rsidRDefault="00EC3D72" w:rsidP="00BD04A7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EC3D72">
        <w:rPr>
          <w:sz w:val="20"/>
        </w:rPr>
        <w:t>DQA1*02,</w:t>
      </w:r>
      <w:proofErr w:type="gramStart"/>
      <w:r w:rsidRPr="00EC3D72">
        <w:rPr>
          <w:sz w:val="20"/>
        </w:rPr>
        <w:t>05;DQB</w:t>
      </w:r>
      <w:proofErr w:type="gramEnd"/>
      <w:r w:rsidRPr="00EC3D72">
        <w:rPr>
          <w:sz w:val="20"/>
        </w:rPr>
        <w:t>1*02,03:02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3E592D">
        <w:rPr>
          <w:rFonts w:cs="Arial"/>
          <w:sz w:val="20"/>
        </w:rPr>
        <w:t xml:space="preserve"> </w:t>
      </w:r>
      <w:r w:rsidR="00837CB8">
        <w:rPr>
          <w:rFonts w:cs="Arial"/>
          <w:sz w:val="20"/>
        </w:rPr>
        <w:t>7N7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7E0468">
        <w:rPr>
          <w:rFonts w:cs="Arial"/>
          <w:sz w:val="20"/>
        </w:rPr>
        <w:t>2</w:t>
      </w:r>
      <w:r w:rsidR="00837CB8">
        <w:rPr>
          <w:rFonts w:cs="Arial"/>
          <w:sz w:val="20"/>
        </w:rPr>
        <w:t>6</w:t>
      </w:r>
      <w:r w:rsidR="00260338" w:rsidRPr="00703B29">
        <w:rPr>
          <w:rFonts w:cs="Arial"/>
          <w:sz w:val="20"/>
        </w:rPr>
        <w:t>-</w:t>
      </w:r>
      <w:r w:rsidR="00DF2E5B">
        <w:rPr>
          <w:rFonts w:cs="Arial"/>
          <w:sz w:val="20"/>
        </w:rPr>
        <w:t>0</w:t>
      </w:r>
      <w:r w:rsidR="00837CB8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-01</w:t>
      </w:r>
    </w:p>
    <w:p w14:paraId="729790EE" w14:textId="77777777" w:rsidR="00BD04A7" w:rsidRDefault="00EC3D72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AA240A">
          <w:headerReference w:type="even" r:id="rId8"/>
          <w:headerReference w:type="default" r:id="rId9"/>
          <w:footerReference w:type="default" r:id="rId10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  <w:r w:rsidRPr="00703B29">
        <w:rPr>
          <w:rFonts w:cs="Arial"/>
          <w:sz w:val="20"/>
        </w:rPr>
        <w:t>(</w:t>
      </w:r>
      <w:r>
        <w:rPr>
          <w:rFonts w:cs="Arial"/>
          <w:sz w:val="20"/>
        </w:rPr>
        <w:t>101.</w:t>
      </w:r>
      <w:r w:rsidR="00165421">
        <w:rPr>
          <w:rFonts w:cs="Arial"/>
          <w:sz w:val="20"/>
        </w:rPr>
        <w:t>903-24/24</w:t>
      </w:r>
      <w:r w:rsidRPr="003E592D">
        <w:rPr>
          <w:rFonts w:cs="Arial"/>
          <w:sz w:val="20"/>
        </w:rPr>
        <w:t>u</w:t>
      </w:r>
      <w:r w:rsidRPr="00703B29">
        <w:rPr>
          <w:rFonts w:cs="Arial"/>
          <w:sz w:val="20"/>
        </w:rPr>
        <w:t>)</w:t>
      </w:r>
    </w:p>
    <w:p w14:paraId="3B9FEA2E" w14:textId="77777777" w:rsidR="00AF1C2B" w:rsidRPr="001C202F" w:rsidRDefault="001D01B1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00E7B9F6" w14:textId="77777777" w:rsidR="00AF1C2B" w:rsidRPr="001C202F" w:rsidRDefault="001D01B1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54D5BE46" w14:textId="77777777" w:rsidR="00AF1C2B" w:rsidRPr="001C202F" w:rsidRDefault="00AF1C2B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1D01B1">
        <w:rPr>
          <w:rFonts w:cs="Arial"/>
          <w:b w:val="0"/>
          <w:sz w:val="18"/>
          <w:szCs w:val="18"/>
        </w:rPr>
        <w:t>Conc.(ng/ul</w:t>
      </w:r>
      <w:proofErr w:type="gramStart"/>
      <w:r w:rsidR="001D01B1">
        <w:rPr>
          <w:rFonts w:cs="Arial"/>
          <w:b w:val="0"/>
          <w:sz w:val="18"/>
          <w:szCs w:val="18"/>
        </w:rPr>
        <w:t>):_</w:t>
      </w:r>
      <w:proofErr w:type="gramEnd"/>
      <w:r w:rsidR="001D01B1">
        <w:rPr>
          <w:rFonts w:cs="Arial"/>
          <w:b w:val="0"/>
          <w:sz w:val="18"/>
          <w:szCs w:val="18"/>
        </w:rPr>
        <w:t>________</w:t>
      </w:r>
      <w:r w:rsidR="001D01B1">
        <w:rPr>
          <w:rFonts w:cs="Arial"/>
          <w:b w:val="0"/>
          <w:sz w:val="18"/>
          <w:szCs w:val="18"/>
        </w:rPr>
        <w:tab/>
      </w:r>
    </w:p>
    <w:p w14:paraId="26F16E35" w14:textId="77777777" w:rsidR="00BD04A7" w:rsidRDefault="00BD04A7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71D9FFA" w14:textId="77777777" w:rsidR="00BD04A7" w:rsidRPr="001C202F" w:rsidRDefault="00BD04A7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>:</w:t>
      </w:r>
      <w:r w:rsidR="001D01B1">
        <w:rPr>
          <w:rFonts w:cs="Arial"/>
          <w:b w:val="0"/>
          <w:sz w:val="18"/>
          <w:szCs w:val="18"/>
        </w:rPr>
        <w:t>_______________</w:t>
      </w:r>
      <w:r w:rsidR="001D01B1">
        <w:rPr>
          <w:rFonts w:cs="Arial"/>
          <w:b w:val="0"/>
          <w:sz w:val="18"/>
          <w:szCs w:val="18"/>
        </w:rPr>
        <w:tab/>
      </w:r>
    </w:p>
    <w:p w14:paraId="668F008D" w14:textId="77777777" w:rsidR="00BD04A7" w:rsidRPr="00D34BFC" w:rsidRDefault="00BD04A7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</w:t>
      </w:r>
      <w:r w:rsidR="001D01B1">
        <w:rPr>
          <w:rFonts w:cs="Arial"/>
          <w:b w:val="0"/>
          <w:sz w:val="18"/>
          <w:szCs w:val="18"/>
        </w:rPr>
        <w:tab/>
      </w:r>
    </w:p>
    <w:p w14:paraId="17150D0C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DA24773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59BC231" w14:textId="77777777" w:rsidR="00AF1C2B" w:rsidRPr="001C202F" w:rsidRDefault="001D01B1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Review </w:t>
      </w:r>
      <w:proofErr w:type="gramStart"/>
      <w:r>
        <w:rPr>
          <w:rFonts w:cs="Arial"/>
          <w:b w:val="0"/>
          <w:sz w:val="18"/>
          <w:szCs w:val="18"/>
        </w:rPr>
        <w:t>Date:_</w:t>
      </w:r>
      <w:proofErr w:type="gramEnd"/>
      <w:r>
        <w:rPr>
          <w:rFonts w:cs="Arial"/>
          <w:b w:val="0"/>
          <w:sz w:val="18"/>
          <w:szCs w:val="18"/>
        </w:rPr>
        <w:t>_______________</w:t>
      </w:r>
    </w:p>
    <w:p w14:paraId="7375D393" w14:textId="77777777" w:rsidR="00BD04A7" w:rsidRDefault="00AF1C2B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BD04A7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_______________</w:t>
      </w:r>
      <w:r>
        <w:rPr>
          <w:rFonts w:cs="Arial"/>
          <w:b w:val="0"/>
          <w:sz w:val="18"/>
          <w:szCs w:val="18"/>
        </w:rPr>
        <w:t xml:space="preserve"> </w:t>
      </w:r>
    </w:p>
    <w:p w14:paraId="0A429F53" w14:textId="77777777" w:rsidR="00F379A2" w:rsidRPr="00E44F7D" w:rsidRDefault="00F379A2" w:rsidP="00F379A2">
      <w:pPr>
        <w:pStyle w:val="Title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38E6DC70" w14:textId="77777777"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BA391C1" w14:textId="77777777"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D1B3D28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32CEF4F5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3905E92B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489828C7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106148F7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7F38EA11" w14:textId="2B327967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D46E1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53B52243" w14:textId="154C22E2" w:rsidR="00EC54A4" w:rsidRPr="00EC54A4" w:rsidRDefault="00E96CE8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E96CE8">
        <w:rPr>
          <w:noProof/>
        </w:rPr>
        <w:drawing>
          <wp:anchor distT="0" distB="0" distL="114300" distR="114300" simplePos="0" relativeHeight="251658240" behindDoc="0" locked="0" layoutInCell="1" allowOverlap="1" wp14:anchorId="598FF0AD" wp14:editId="29C7D845">
            <wp:simplePos x="0" y="0"/>
            <wp:positionH relativeFrom="column">
              <wp:posOffset>157</wp:posOffset>
            </wp:positionH>
            <wp:positionV relativeFrom="paragraph">
              <wp:posOffset>357</wp:posOffset>
            </wp:positionV>
            <wp:extent cx="6480000" cy="11088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34E16" w14:textId="4A682F45" w:rsidR="00EC54A4" w:rsidRPr="00EC54A4" w:rsidRDefault="00EC54A4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EC54A4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4578932C" w14:textId="544C6BA6" w:rsidR="003C60D3" w:rsidRPr="00183176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FC4195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3DB2E8B5" w14:textId="43317ED8" w:rsidR="006479D6" w:rsidRPr="003C60D3" w:rsidRDefault="002950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FC4195">
        <w:rPr>
          <w:rFonts w:ascii="Arial" w:hAnsi="Arial" w:cs="Arial"/>
          <w:spacing w:val="-2"/>
          <w:sz w:val="16"/>
          <w:szCs w:val="16"/>
        </w:rPr>
        <w:t>:</w:t>
      </w:r>
      <w:r w:rsidR="006479D6"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13964CE9" w14:textId="77777777" w:rsidR="006479D6" w:rsidRPr="0033413D" w:rsidRDefault="006479D6" w:rsidP="006479D6">
      <w:pPr>
        <w:pStyle w:val="Title"/>
        <w:jc w:val="both"/>
        <w:rPr>
          <w:i/>
          <w:sz w:val="18"/>
          <w:szCs w:val="18"/>
        </w:rPr>
        <w:sectPr w:rsidR="006479D6" w:rsidRPr="0033413D" w:rsidSect="006479D6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0811425E" w14:textId="77777777" w:rsidR="006479D6" w:rsidRPr="00946554" w:rsidRDefault="006479D6" w:rsidP="00946554">
      <w:pPr>
        <w:pStyle w:val="Title"/>
        <w:jc w:val="both"/>
        <w:rPr>
          <w:i/>
          <w:sz w:val="18"/>
          <w:szCs w:val="18"/>
        </w:rPr>
        <w:sectPr w:rsidR="006479D6" w:rsidRPr="00946554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213"/>
          <w:docGrid w:linePitch="360"/>
        </w:sectPr>
      </w:pPr>
    </w:p>
    <w:p w14:paraId="192BBAB6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3DA69230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3A430C83" w14:textId="77777777" w:rsidR="006479D6" w:rsidRPr="004C3981" w:rsidRDefault="006479D6" w:rsidP="004C3981">
      <w:pPr>
        <w:suppressAutoHyphens/>
        <w:ind w:right="141"/>
        <w:jc w:val="both"/>
        <w:rPr>
          <w:rFonts w:ascii="Arial" w:hAnsi="Arial" w:cs="Arial"/>
          <w:spacing w:val="-2"/>
          <w:sz w:val="18"/>
          <w:szCs w:val="18"/>
        </w:rPr>
      </w:pPr>
      <w:r w:rsidRPr="004C3981"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0B1612" w:rsidRPr="004C3981">
        <w:rPr>
          <w:rFonts w:ascii="Arial" w:hAnsi="Arial" w:cs="Arial"/>
          <w:spacing w:val="-2"/>
          <w:sz w:val="18"/>
          <w:szCs w:val="18"/>
        </w:rPr>
        <w:t>Specificity Table</w:t>
      </w:r>
      <w:r w:rsidRPr="004C3981">
        <w:rPr>
          <w:rFonts w:ascii="Arial" w:hAnsi="Arial" w:cs="Arial"/>
          <w:spacing w:val="-2"/>
          <w:sz w:val="18"/>
          <w:szCs w:val="18"/>
        </w:rPr>
        <w:t>.</w:t>
      </w:r>
    </w:p>
    <w:p w14:paraId="3943C599" w14:textId="77777777" w:rsidR="00504365" w:rsidRPr="004C3981" w:rsidRDefault="00504365" w:rsidP="004C3981">
      <w:pPr>
        <w:pStyle w:val="Caption"/>
        <w:ind w:left="0" w:right="141" w:firstLine="0"/>
        <w:rPr>
          <w:rFonts w:cs="Arial"/>
          <w:iCs w:val="0"/>
          <w:spacing w:val="-2"/>
          <w:sz w:val="18"/>
          <w:lang w:val="en-US" w:eastAsia="en-US"/>
        </w:rPr>
      </w:pPr>
      <w:bookmarkStart w:id="0" w:name="_Hlk499713107"/>
    </w:p>
    <w:bookmarkEnd w:id="0"/>
    <w:p w14:paraId="02FA7A00" w14:textId="6E04020B" w:rsidR="00CA6C9F" w:rsidRPr="00CA6C9F" w:rsidRDefault="00CA6C9F" w:rsidP="00CA6C9F">
      <w:pPr>
        <w:pStyle w:val="Caption"/>
        <w:ind w:left="0" w:right="992" w:firstLine="0"/>
        <w:rPr>
          <w:sz w:val="18"/>
          <w:lang w:val="en-US"/>
        </w:rPr>
      </w:pPr>
      <w:r w:rsidRPr="00CA6C9F">
        <w:rPr>
          <w:sz w:val="18"/>
          <w:lang w:val="en-US"/>
        </w:rPr>
        <w:t>HLA-specific PCR products shorter than 125 base pairs have a lower intensity and are less sharp than longer PCR products.</w:t>
      </w:r>
    </w:p>
    <w:p w14:paraId="5E270759" w14:textId="2ACF4EAB" w:rsidR="00CA6C9F" w:rsidRPr="00CA6C9F" w:rsidRDefault="00CA6C9F" w:rsidP="00CA6C9F">
      <w:pPr>
        <w:pStyle w:val="Caption"/>
        <w:ind w:left="0" w:right="992" w:firstLine="0"/>
        <w:rPr>
          <w:sz w:val="18"/>
        </w:rPr>
      </w:pPr>
      <w:r w:rsidRPr="00CA6C9F">
        <w:rPr>
          <w:rStyle w:val="FotnotPIChar"/>
          <w:i w:val="0"/>
          <w:sz w:val="18"/>
        </w:rPr>
        <w:t xml:space="preserve"> </w:t>
      </w:r>
      <w:r w:rsidRPr="00CA6C9F">
        <w:rPr>
          <w:sz w:val="18"/>
          <w:lang w:val="en-US"/>
        </w:rPr>
        <w:t xml:space="preserve">The primer pair in well 19 will in some samples give rise to two HLA-specific PCR fragments and </w:t>
      </w:r>
      <w:r w:rsidRPr="00CA6C9F">
        <w:rPr>
          <w:sz w:val="18"/>
        </w:rPr>
        <w:t xml:space="preserve">may give rise to a lower yield for the DQB1*03xx alleles. </w:t>
      </w:r>
    </w:p>
    <w:p w14:paraId="6B1CC042" w14:textId="565F7E01" w:rsidR="00CA6C9F" w:rsidRPr="00CA6C9F" w:rsidRDefault="00CA6C9F" w:rsidP="00CA6C9F">
      <w:pPr>
        <w:pStyle w:val="Caption"/>
        <w:ind w:left="0" w:right="992" w:firstLine="0"/>
        <w:rPr>
          <w:sz w:val="18"/>
        </w:rPr>
      </w:pPr>
      <w:r w:rsidRPr="00CA6C9F">
        <w:rPr>
          <w:rStyle w:val="FotnotPIChar"/>
          <w:i w:val="0"/>
          <w:sz w:val="18"/>
        </w:rPr>
        <w:t xml:space="preserve"> </w:t>
      </w:r>
      <w:r w:rsidRPr="00CA6C9F">
        <w:rPr>
          <w:sz w:val="18"/>
        </w:rPr>
        <w:t xml:space="preserve">Primer mixes 12 and 13 may have tendencies of unspecific amplification, most pronounced in primer mix </w:t>
      </w:r>
      <w:r w:rsidR="00CA3A95">
        <w:rPr>
          <w:sz w:val="18"/>
        </w:rPr>
        <w:t>12</w:t>
      </w:r>
      <w:r w:rsidRPr="00CA6C9F">
        <w:rPr>
          <w:sz w:val="18"/>
        </w:rPr>
        <w:t xml:space="preserve">.  </w:t>
      </w:r>
    </w:p>
    <w:p w14:paraId="56C48D5F" w14:textId="77777777" w:rsidR="00CA6C9F" w:rsidRPr="00CA6C9F" w:rsidRDefault="00CA6C9F" w:rsidP="00CA6C9F">
      <w:pPr>
        <w:pStyle w:val="Caption"/>
        <w:ind w:left="0" w:right="992" w:firstLine="0"/>
        <w:rPr>
          <w:sz w:val="18"/>
        </w:rPr>
      </w:pPr>
      <w:r w:rsidRPr="00CA6C9F">
        <w:rPr>
          <w:sz w:val="18"/>
        </w:rPr>
        <w:t xml:space="preserve">Primer mix 8 may give rise to a lower yield of HLA-specific PCR product than the other </w:t>
      </w:r>
      <w:r w:rsidRPr="00CA6C9F">
        <w:rPr>
          <w:bCs/>
          <w:spacing w:val="-3"/>
          <w:sz w:val="18"/>
          <w:lang w:val="en-US"/>
        </w:rPr>
        <w:t>DQA1*02,</w:t>
      </w:r>
      <w:proofErr w:type="gramStart"/>
      <w:r w:rsidRPr="00CA6C9F">
        <w:rPr>
          <w:bCs/>
          <w:spacing w:val="-3"/>
          <w:sz w:val="18"/>
          <w:lang w:val="en-US"/>
        </w:rPr>
        <w:t>05;DQB</w:t>
      </w:r>
      <w:proofErr w:type="gramEnd"/>
      <w:r w:rsidRPr="00CA6C9F">
        <w:rPr>
          <w:bCs/>
          <w:spacing w:val="-3"/>
          <w:sz w:val="18"/>
          <w:lang w:val="en-US"/>
        </w:rPr>
        <w:t>1*02,03:02</w:t>
      </w:r>
      <w:r w:rsidRPr="00CA6C9F">
        <w:rPr>
          <w:b/>
          <w:spacing w:val="-3"/>
          <w:sz w:val="18"/>
          <w:lang w:val="en-US"/>
        </w:rPr>
        <w:t xml:space="preserve"> </w:t>
      </w:r>
      <w:r w:rsidRPr="00CA6C9F">
        <w:rPr>
          <w:sz w:val="18"/>
        </w:rPr>
        <w:t>primer mixes.</w:t>
      </w:r>
    </w:p>
    <w:p w14:paraId="3AABF45A" w14:textId="5490EC42" w:rsidR="00CA6C9F" w:rsidRPr="00CA6C9F" w:rsidRDefault="00CA6C9F" w:rsidP="00CA6C9F">
      <w:pPr>
        <w:pStyle w:val="Caption"/>
        <w:ind w:left="0" w:right="992" w:firstLine="0"/>
        <w:rPr>
          <w:sz w:val="18"/>
        </w:rPr>
      </w:pPr>
      <w:r w:rsidRPr="00CA6C9F">
        <w:rPr>
          <w:rFonts w:cs="Arial"/>
          <w:sz w:val="18"/>
        </w:rPr>
        <w:t xml:space="preserve">Primer </w:t>
      </w:r>
      <w:proofErr w:type="gramStart"/>
      <w:r w:rsidRPr="00CA6C9F">
        <w:rPr>
          <w:rFonts w:cs="Arial"/>
          <w:sz w:val="18"/>
        </w:rPr>
        <w:t>mix</w:t>
      </w:r>
      <w:proofErr w:type="gramEnd"/>
      <w:r w:rsidRPr="00CA6C9F">
        <w:rPr>
          <w:rFonts w:cs="Arial"/>
          <w:sz w:val="18"/>
        </w:rPr>
        <w:t xml:space="preserve"> 23 </w:t>
      </w:r>
      <w:r w:rsidRPr="00CA6C9F">
        <w:rPr>
          <w:rFonts w:cs="Arial"/>
          <w:color w:val="000000" w:themeColor="text1"/>
          <w:sz w:val="18"/>
        </w:rPr>
        <w:t>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2D576400" w14:textId="77777777" w:rsidR="002A61E4" w:rsidRPr="00CA6C9F" w:rsidRDefault="002A61E4" w:rsidP="004C3981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  <w:rPr>
          <w:sz w:val="18"/>
          <w:szCs w:val="18"/>
        </w:rPr>
      </w:pPr>
    </w:p>
    <w:p w14:paraId="0CA41D82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F0CBEF9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77071984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66ACC98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A37D5F0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B170F2F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7EAE6459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34CA837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EDDFF74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159DC4D6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094F8FE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E210B67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4BF542B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1B0CE917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5956C74F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71290520" w14:textId="77777777" w:rsidR="002A61E4" w:rsidRPr="00461559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2A61E4" w:rsidRPr="00461559" w:rsidSect="00BD04A7">
          <w:type w:val="continuous"/>
          <w:pgSz w:w="11907" w:h="16840" w:code="9"/>
          <w:pgMar w:top="1701" w:right="567" w:bottom="1701" w:left="1134" w:header="720" w:footer="720" w:gutter="0"/>
          <w:pgNumType w:start="1"/>
          <w:cols w:space="720"/>
          <w:docGrid w:linePitch="360"/>
        </w:sectPr>
      </w:pPr>
    </w:p>
    <w:p w14:paraId="4DB69E40" w14:textId="42538729" w:rsidR="005627C8" w:rsidRDefault="00837CB8" w:rsidP="00941DF9">
      <w:pPr>
        <w:jc w:val="both"/>
        <w:rPr>
          <w:noProof/>
        </w:rPr>
      </w:pPr>
      <w:r w:rsidRPr="00837CB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3D198A" wp14:editId="5A2F8DEE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6480000" cy="7498800"/>
            <wp:effectExtent l="0" t="0" r="0" b="698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4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A02A9" w14:textId="49C8644A" w:rsidR="00837CB8" w:rsidRDefault="00837CB8" w:rsidP="00941DF9">
      <w:pPr>
        <w:jc w:val="both"/>
        <w:rPr>
          <w:noProof/>
        </w:rPr>
      </w:pPr>
    </w:p>
    <w:p w14:paraId="27BC3D61" w14:textId="7B8B8B8D" w:rsidR="00837CB8" w:rsidRDefault="00837CB8" w:rsidP="00941DF9">
      <w:pPr>
        <w:jc w:val="both"/>
        <w:rPr>
          <w:noProof/>
        </w:rPr>
      </w:pPr>
    </w:p>
    <w:p w14:paraId="33758DD8" w14:textId="3FCF676B" w:rsidR="00837CB8" w:rsidRDefault="00837CB8" w:rsidP="00941DF9">
      <w:pPr>
        <w:jc w:val="both"/>
        <w:rPr>
          <w:noProof/>
        </w:rPr>
      </w:pPr>
    </w:p>
    <w:p w14:paraId="12BF4672" w14:textId="77777777" w:rsidR="00837CB8" w:rsidRPr="00461559" w:rsidRDefault="00837CB8" w:rsidP="00941DF9">
      <w:pPr>
        <w:jc w:val="both"/>
      </w:pPr>
    </w:p>
    <w:p w14:paraId="71E1E061" w14:textId="10C7B2BB" w:rsidR="00C1205A" w:rsidRDefault="00837CB8" w:rsidP="001B53D0">
      <w:pPr>
        <w:rPr>
          <w:b/>
          <w:spacing w:val="-3"/>
          <w:sz w:val="18"/>
          <w:szCs w:val="18"/>
          <w:vertAlign w:val="superscript"/>
        </w:rPr>
      </w:pPr>
      <w:r w:rsidRPr="00837CB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18B470" wp14:editId="405E0D50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6480000" cy="7822800"/>
            <wp:effectExtent l="0" t="0" r="0" b="6985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8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22C4A" w14:textId="7898EE48" w:rsidR="009D6371" w:rsidRDefault="009D6371" w:rsidP="001B53D0">
      <w:pPr>
        <w:rPr>
          <w:b/>
          <w:spacing w:val="-3"/>
          <w:sz w:val="18"/>
          <w:szCs w:val="18"/>
          <w:vertAlign w:val="superscript"/>
        </w:rPr>
      </w:pPr>
    </w:p>
    <w:p w14:paraId="4592777E" w14:textId="73319DFC" w:rsidR="00F3312C" w:rsidRDefault="00F3312C" w:rsidP="001B53D0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5186CA47" w14:textId="6FBBB870" w:rsidR="00837CB8" w:rsidRDefault="00837CB8" w:rsidP="001B53D0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53F945BD" w14:textId="1B6A0159" w:rsidR="00837CB8" w:rsidRDefault="00837CB8" w:rsidP="001B53D0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837CB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92F77BA" wp14:editId="20E56540">
            <wp:simplePos x="0" y="0"/>
            <wp:positionH relativeFrom="column">
              <wp:posOffset>-129540</wp:posOffset>
            </wp:positionH>
            <wp:positionV relativeFrom="paragraph">
              <wp:posOffset>313</wp:posOffset>
            </wp:positionV>
            <wp:extent cx="6480000" cy="5680800"/>
            <wp:effectExtent l="0" t="0" r="0" b="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6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6B386" w14:textId="5A20CEAE" w:rsidR="00206450" w:rsidRPr="00804289" w:rsidRDefault="00206450" w:rsidP="008C46AA">
      <w:pPr>
        <w:ind w:right="425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C1205A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C1205A">
        <w:rPr>
          <w:rFonts w:ascii="Arial" w:hAnsi="Arial" w:cs="Arial"/>
          <w:spacing w:val="-3"/>
          <w:sz w:val="18"/>
          <w:szCs w:val="18"/>
        </w:rPr>
        <w:t>DQA1 and DQB1 alleles list</w:t>
      </w:r>
      <w:r w:rsidR="00541C9D" w:rsidRPr="00C1205A">
        <w:rPr>
          <w:rFonts w:ascii="Arial" w:hAnsi="Arial" w:cs="Arial"/>
          <w:spacing w:val="-3"/>
          <w:sz w:val="18"/>
          <w:szCs w:val="18"/>
        </w:rPr>
        <w:t xml:space="preserve">ed on the IMGT/HLA web </w:t>
      </w:r>
      <w:r w:rsidR="00FC4DD8">
        <w:rPr>
          <w:rFonts w:ascii="Arial" w:hAnsi="Arial" w:cs="Arial"/>
          <w:spacing w:val="-3"/>
          <w:sz w:val="18"/>
          <w:szCs w:val="18"/>
        </w:rPr>
        <w:t>page 20</w:t>
      </w:r>
      <w:r w:rsidR="004E603F">
        <w:rPr>
          <w:rFonts w:ascii="Arial" w:hAnsi="Arial" w:cs="Arial"/>
          <w:spacing w:val="-3"/>
          <w:sz w:val="18"/>
          <w:szCs w:val="18"/>
        </w:rPr>
        <w:t>2</w:t>
      </w:r>
      <w:r w:rsidR="00837CB8">
        <w:rPr>
          <w:rFonts w:ascii="Arial" w:hAnsi="Arial" w:cs="Arial"/>
          <w:spacing w:val="-3"/>
          <w:sz w:val="18"/>
          <w:szCs w:val="18"/>
        </w:rPr>
        <w:t>2</w:t>
      </w:r>
      <w:r w:rsidR="00541C9D" w:rsidRPr="00C1205A">
        <w:rPr>
          <w:rFonts w:ascii="Arial" w:hAnsi="Arial" w:cs="Arial"/>
          <w:spacing w:val="-3"/>
          <w:sz w:val="18"/>
          <w:szCs w:val="18"/>
        </w:rPr>
        <w:t>-</w:t>
      </w:r>
      <w:r w:rsidR="005A4AC7">
        <w:rPr>
          <w:rFonts w:ascii="Arial" w:hAnsi="Arial" w:cs="Arial"/>
          <w:spacing w:val="-3"/>
          <w:sz w:val="18"/>
          <w:szCs w:val="18"/>
        </w:rPr>
        <w:t>April</w:t>
      </w:r>
      <w:r w:rsidR="006C7352">
        <w:rPr>
          <w:rFonts w:ascii="Arial" w:hAnsi="Arial" w:cs="Arial"/>
          <w:spacing w:val="-3"/>
          <w:sz w:val="18"/>
          <w:szCs w:val="18"/>
        </w:rPr>
        <w:t>-</w:t>
      </w:r>
      <w:r w:rsidR="00810409">
        <w:rPr>
          <w:rFonts w:ascii="Arial" w:hAnsi="Arial" w:cs="Arial"/>
          <w:spacing w:val="-3"/>
          <w:sz w:val="18"/>
          <w:szCs w:val="18"/>
        </w:rPr>
        <w:t>19</w:t>
      </w:r>
      <w:r w:rsidR="00783D8C">
        <w:rPr>
          <w:rFonts w:ascii="Arial" w:hAnsi="Arial" w:cs="Arial"/>
          <w:spacing w:val="-3"/>
          <w:sz w:val="18"/>
          <w:szCs w:val="18"/>
        </w:rPr>
        <w:t>, release 3.</w:t>
      </w:r>
      <w:r w:rsidR="005A4AC7">
        <w:rPr>
          <w:rFonts w:ascii="Arial" w:hAnsi="Arial" w:cs="Arial"/>
          <w:spacing w:val="-3"/>
          <w:sz w:val="18"/>
          <w:szCs w:val="18"/>
        </w:rPr>
        <w:t>4</w:t>
      </w:r>
      <w:r w:rsidR="00810409">
        <w:rPr>
          <w:rFonts w:ascii="Arial" w:hAnsi="Arial" w:cs="Arial"/>
          <w:spacing w:val="-3"/>
          <w:sz w:val="18"/>
          <w:szCs w:val="18"/>
        </w:rPr>
        <w:t>8</w:t>
      </w:r>
      <w:r w:rsidRPr="00C1205A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16" w:history="1">
        <w:r w:rsidRPr="00C1205A">
          <w:rPr>
            <w:rStyle w:val="Hyperli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Pr="00C1205A">
        <w:rPr>
          <w:rFonts w:ascii="Arial" w:hAnsi="Arial" w:cs="Arial"/>
          <w:spacing w:val="-3"/>
          <w:sz w:val="18"/>
          <w:szCs w:val="18"/>
        </w:rPr>
        <w:t>.</w:t>
      </w:r>
    </w:p>
    <w:p w14:paraId="7491FFEF" w14:textId="77777777" w:rsidR="005F209D" w:rsidRPr="00C1205A" w:rsidRDefault="00CB74C0" w:rsidP="008C46AA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425"/>
        <w:rPr>
          <w:rFonts w:cs="Arial"/>
          <w:sz w:val="18"/>
          <w:szCs w:val="18"/>
        </w:rPr>
      </w:pPr>
      <w:r w:rsidRPr="00C1205A">
        <w:rPr>
          <w:rFonts w:cs="Arial"/>
          <w:sz w:val="18"/>
          <w:szCs w:val="18"/>
        </w:rPr>
        <w:t>Bold lettering</w:t>
      </w:r>
      <w:r w:rsidR="005F209D" w:rsidRPr="00C1205A">
        <w:rPr>
          <w:rFonts w:cs="Arial"/>
          <w:sz w:val="18"/>
          <w:szCs w:val="18"/>
        </w:rPr>
        <w:t xml:space="preserve"> alleles</w:t>
      </w:r>
      <w:r w:rsidRPr="00C1205A">
        <w:rPr>
          <w:rFonts w:cs="Arial"/>
          <w:sz w:val="18"/>
          <w:szCs w:val="18"/>
        </w:rPr>
        <w:t xml:space="preserve"> are DQA1*02,</w:t>
      </w:r>
      <w:proofErr w:type="gramStart"/>
      <w:r w:rsidRPr="00C1205A">
        <w:rPr>
          <w:rFonts w:cs="Arial"/>
          <w:sz w:val="18"/>
          <w:szCs w:val="18"/>
        </w:rPr>
        <w:t>05;DQB</w:t>
      </w:r>
      <w:proofErr w:type="gramEnd"/>
      <w:r w:rsidRPr="00C1205A">
        <w:rPr>
          <w:rFonts w:cs="Arial"/>
          <w:sz w:val="18"/>
          <w:szCs w:val="18"/>
        </w:rPr>
        <w:t xml:space="preserve">1*02,03:02 associated alleles. </w:t>
      </w:r>
    </w:p>
    <w:p w14:paraId="20145A7A" w14:textId="77777777" w:rsidR="00206450" w:rsidRPr="00C1205A" w:rsidRDefault="00206450" w:rsidP="008C46AA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425"/>
        <w:rPr>
          <w:rFonts w:cs="Arial"/>
          <w:spacing w:val="-3"/>
          <w:sz w:val="18"/>
          <w:szCs w:val="18"/>
        </w:rPr>
      </w:pPr>
      <w:r w:rsidRPr="00C1205A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C1205A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C1205A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7" w:history="1">
        <w:r w:rsidRPr="00C1205A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C1205A">
        <w:rPr>
          <w:rFonts w:cs="Arial"/>
          <w:spacing w:val="-3"/>
          <w:sz w:val="18"/>
          <w:szCs w:val="18"/>
        </w:rPr>
        <w:t>.</w:t>
      </w:r>
    </w:p>
    <w:p w14:paraId="47DFCE77" w14:textId="2D9050E2" w:rsidR="001B53D0" w:rsidRDefault="001B53D0" w:rsidP="00F95393">
      <w:pPr>
        <w:tabs>
          <w:tab w:val="left" w:pos="0"/>
          <w:tab w:val="left" w:pos="9923"/>
        </w:tabs>
        <w:suppressAutoHyphens/>
        <w:ind w:right="142"/>
        <w:jc w:val="both"/>
      </w:pPr>
    </w:p>
    <w:p w14:paraId="147BCB51" w14:textId="6E58B7BC" w:rsidR="002F79A7" w:rsidRPr="002F79A7" w:rsidRDefault="002F79A7" w:rsidP="00F95393">
      <w:pPr>
        <w:tabs>
          <w:tab w:val="left" w:pos="0"/>
          <w:tab w:val="left" w:pos="9923"/>
        </w:tabs>
        <w:suppressAutoHyphens/>
        <w:ind w:right="142"/>
        <w:jc w:val="both"/>
        <w:rPr>
          <w:rFonts w:ascii="Arial" w:hAnsi="Arial" w:cs="Arial"/>
          <w:sz w:val="18"/>
          <w:szCs w:val="18"/>
          <w:u w:val="single"/>
        </w:rPr>
      </w:pPr>
      <w:r w:rsidRPr="002F79A7">
        <w:rPr>
          <w:rFonts w:ascii="Arial" w:hAnsi="Arial" w:cs="Arial"/>
          <w:sz w:val="18"/>
          <w:szCs w:val="18"/>
          <w:u w:val="single"/>
        </w:rPr>
        <w:t>Abbreviations</w:t>
      </w:r>
    </w:p>
    <w:p w14:paraId="70008464" w14:textId="35395B29" w:rsidR="00F95393" w:rsidRDefault="00F95393" w:rsidP="00F95393">
      <w:pPr>
        <w:tabs>
          <w:tab w:val="left" w:pos="0"/>
          <w:tab w:val="left" w:pos="9923"/>
        </w:tabs>
        <w:suppressAutoHyphens/>
        <w:ind w:right="142"/>
        <w:jc w:val="both"/>
        <w:rPr>
          <w:rFonts w:ascii="Arial" w:hAnsi="Arial"/>
          <w:spacing w:val="-2"/>
          <w:sz w:val="18"/>
          <w:szCs w:val="18"/>
        </w:rPr>
      </w:pPr>
      <w:proofErr w:type="gramStart"/>
      <w:r w:rsidRPr="00B638AF">
        <w:rPr>
          <w:rFonts w:ascii="Arial" w:hAnsi="Arial"/>
          <w:spacing w:val="-2"/>
          <w:sz w:val="18"/>
          <w:szCs w:val="18"/>
        </w:rPr>
        <w:t>?</w:t>
      </w:r>
      <w:r w:rsidR="00FC4195">
        <w:rPr>
          <w:rFonts w:ascii="Arial" w:hAnsi="Arial"/>
          <w:spacing w:val="-2"/>
          <w:sz w:val="18"/>
          <w:szCs w:val="18"/>
        </w:rPr>
        <w:t>:</w:t>
      </w:r>
      <w:proofErr w:type="gramEnd"/>
      <w:r w:rsidRPr="00B638AF">
        <w:rPr>
          <w:rFonts w:ascii="Arial" w:hAnsi="Arial"/>
          <w:spacing w:val="-2"/>
          <w:sz w:val="18"/>
          <w:szCs w:val="18"/>
        </w:rPr>
        <w:t xml:space="preserve"> nucleotide sequence information not available for the primer matching sequence.</w:t>
      </w:r>
    </w:p>
    <w:p w14:paraId="7CDD5735" w14:textId="6C7AE3ED" w:rsidR="00810409" w:rsidRDefault="00810409" w:rsidP="00F95393">
      <w:pPr>
        <w:tabs>
          <w:tab w:val="left" w:pos="0"/>
          <w:tab w:val="left" w:pos="9923"/>
        </w:tabs>
        <w:suppressAutoHyphens/>
        <w:ind w:right="142"/>
        <w:jc w:val="both"/>
        <w:rPr>
          <w:rFonts w:ascii="Arial" w:hAnsi="Arial"/>
          <w:spacing w:val="-2"/>
          <w:sz w:val="18"/>
          <w:szCs w:val="18"/>
        </w:rPr>
      </w:pPr>
      <w:r>
        <w:rPr>
          <w:rFonts w:ascii="Arial" w:hAnsi="Arial"/>
          <w:spacing w:val="-2"/>
          <w:sz w:val="18"/>
          <w:szCs w:val="18"/>
        </w:rPr>
        <w:br w:type="page"/>
      </w:r>
    </w:p>
    <w:p w14:paraId="4186FE4C" w14:textId="77777777" w:rsidR="009D6371" w:rsidRDefault="009D6371" w:rsidP="00F95393">
      <w:pPr>
        <w:tabs>
          <w:tab w:val="left" w:pos="0"/>
          <w:tab w:val="left" w:pos="9923"/>
        </w:tabs>
        <w:suppressAutoHyphens/>
        <w:ind w:right="142"/>
        <w:jc w:val="both"/>
        <w:rPr>
          <w:rFonts w:ascii="Arial" w:hAnsi="Arial"/>
          <w:spacing w:val="-2"/>
          <w:sz w:val="18"/>
          <w:szCs w:val="18"/>
        </w:rPr>
      </w:pPr>
    </w:p>
    <w:p w14:paraId="6A6F9910" w14:textId="77777777" w:rsidR="00B22906" w:rsidRPr="00804289" w:rsidRDefault="00B22906" w:rsidP="00B22906">
      <w:pPr>
        <w:rPr>
          <w:rFonts w:ascii="Arial" w:hAnsi="Arial" w:cs="Arial"/>
          <w:b/>
          <w:sz w:val="22"/>
          <w:szCs w:val="22"/>
        </w:rPr>
      </w:pPr>
      <w:r w:rsidRPr="00804289">
        <w:rPr>
          <w:rFonts w:ascii="Arial" w:hAnsi="Arial" w:cs="Arial"/>
          <w:b/>
          <w:sz w:val="22"/>
          <w:szCs w:val="22"/>
        </w:rPr>
        <w:t>Expected Results</w:t>
      </w:r>
    </w:p>
    <w:p w14:paraId="564FF2FF" w14:textId="34C60580" w:rsidR="00B22906" w:rsidRPr="00B22906" w:rsidRDefault="00961602" w:rsidP="00B2290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The table below</w:t>
      </w:r>
      <w:r w:rsidR="00B22906" w:rsidRPr="00B22906">
        <w:rPr>
          <w:color w:val="auto"/>
          <w:sz w:val="18"/>
          <w:szCs w:val="18"/>
        </w:rPr>
        <w:t xml:space="preserve"> describes expected results for the (groups of) alleles that the kit </w:t>
      </w:r>
      <w:proofErr w:type="gramStart"/>
      <w:r w:rsidR="00B22906" w:rsidRPr="00B22906">
        <w:rPr>
          <w:color w:val="auto"/>
          <w:sz w:val="18"/>
          <w:szCs w:val="18"/>
        </w:rPr>
        <w:t>is able to</w:t>
      </w:r>
      <w:proofErr w:type="gramEnd"/>
      <w:r w:rsidR="00B22906" w:rsidRPr="00B22906">
        <w:rPr>
          <w:color w:val="auto"/>
          <w:sz w:val="18"/>
          <w:szCs w:val="18"/>
        </w:rPr>
        <w:t xml:space="preserve"> detect and separate. </w:t>
      </w:r>
    </w:p>
    <w:p w14:paraId="542A07F6" w14:textId="77777777" w:rsidR="00B22906" w:rsidRPr="00B22906" w:rsidRDefault="00B22906" w:rsidP="00B22906">
      <w:pPr>
        <w:pStyle w:val="Default"/>
        <w:rPr>
          <w:b/>
          <w:color w:val="auto"/>
          <w:sz w:val="18"/>
          <w:szCs w:val="18"/>
        </w:rPr>
      </w:pPr>
    </w:p>
    <w:p w14:paraId="6B8054B6" w14:textId="77777777" w:rsidR="00B22906" w:rsidRPr="00B22906" w:rsidRDefault="00B22906" w:rsidP="00B22906">
      <w:pPr>
        <w:pStyle w:val="Default"/>
        <w:rPr>
          <w:b/>
          <w:color w:val="auto"/>
          <w:sz w:val="18"/>
          <w:szCs w:val="18"/>
        </w:rPr>
      </w:pPr>
      <w:r w:rsidRPr="00961602">
        <w:rPr>
          <w:b/>
          <w:bCs/>
          <w:color w:val="auto"/>
          <w:sz w:val="18"/>
          <w:szCs w:val="18"/>
        </w:rPr>
        <w:t>Table 1:</w:t>
      </w:r>
      <w:r w:rsidRPr="00B22906">
        <w:rPr>
          <w:color w:val="auto"/>
          <w:sz w:val="18"/>
          <w:szCs w:val="18"/>
        </w:rPr>
        <w:t xml:space="preserve"> Expected results for targeted DQA1 and DQB1 alleles.</w:t>
      </w:r>
    </w:p>
    <w:tbl>
      <w:tblPr>
        <w:tblStyle w:val="A-SSP"/>
        <w:tblpPr w:leftFromText="180" w:rightFromText="180" w:vertAnchor="text" w:horzAnchor="margin" w:tblpY="51"/>
        <w:tblW w:w="8752" w:type="dxa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</w:tblGrid>
      <w:tr w:rsidR="00FB6350" w:rsidRPr="00FB6350" w14:paraId="66B50A2A" w14:textId="77777777" w:rsidTr="00F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  <w:hideMark/>
          </w:tcPr>
          <w:p w14:paraId="353EBCFC" w14:textId="77777777"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DQA1 alleles</w:t>
            </w:r>
          </w:p>
        </w:tc>
        <w:tc>
          <w:tcPr>
            <w:tcW w:w="2188" w:type="dxa"/>
            <w:noWrap/>
            <w:hideMark/>
          </w:tcPr>
          <w:p w14:paraId="42E4D48E" w14:textId="77777777"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DQB1 alleles</w:t>
            </w:r>
          </w:p>
        </w:tc>
        <w:tc>
          <w:tcPr>
            <w:tcW w:w="2188" w:type="dxa"/>
            <w:noWrap/>
            <w:hideMark/>
          </w:tcPr>
          <w:p w14:paraId="5FBB3096" w14:textId="77777777"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Positive DQA1 wells</w:t>
            </w:r>
          </w:p>
        </w:tc>
        <w:tc>
          <w:tcPr>
            <w:tcW w:w="2188" w:type="dxa"/>
            <w:noWrap/>
            <w:hideMark/>
          </w:tcPr>
          <w:p w14:paraId="2B43E500" w14:textId="77777777"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Positive DQB1 wells</w:t>
            </w:r>
          </w:p>
        </w:tc>
      </w:tr>
      <w:tr w:rsidR="00FB6350" w:rsidRPr="00FB6350" w14:paraId="507687E4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4A53CCF1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05:01</w:t>
            </w:r>
          </w:p>
        </w:tc>
        <w:tc>
          <w:tcPr>
            <w:tcW w:w="2188" w:type="dxa"/>
            <w:noWrap/>
          </w:tcPr>
          <w:p w14:paraId="0BEA11A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02:01 (DQ2)</w:t>
            </w:r>
          </w:p>
        </w:tc>
        <w:tc>
          <w:tcPr>
            <w:tcW w:w="2188" w:type="dxa"/>
            <w:noWrap/>
          </w:tcPr>
          <w:p w14:paraId="2DB497F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</w:t>
            </w:r>
            <w:r w:rsidR="006C7352" w:rsidRPr="00FB6350">
              <w:rPr>
                <w:rFonts w:cs="Arial"/>
                <w:sz w:val="18"/>
                <w:szCs w:val="18"/>
              </w:rPr>
              <w:t>, 11</w:t>
            </w:r>
          </w:p>
        </w:tc>
        <w:tc>
          <w:tcPr>
            <w:tcW w:w="2188" w:type="dxa"/>
            <w:noWrap/>
          </w:tcPr>
          <w:p w14:paraId="043716E8" w14:textId="77777777" w:rsidR="002750A4" w:rsidRPr="00FB6350" w:rsidRDefault="002750A4" w:rsidP="006C7352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6C7352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6</w:t>
            </w:r>
          </w:p>
        </w:tc>
      </w:tr>
      <w:tr w:rsidR="00FB6350" w:rsidRPr="00FB6350" w14:paraId="044F1ADC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14:paraId="6E4805D9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5C1555B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3986E989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07B9F741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39845473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69C61DC5" w14:textId="77777777" w:rsidR="002750A4" w:rsidRPr="00FB6350" w:rsidRDefault="002750A4" w:rsidP="00FE4D66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B6350">
              <w:rPr>
                <w:rFonts w:cs="Arial"/>
                <w:i/>
                <w:sz w:val="18"/>
                <w:szCs w:val="18"/>
              </w:rPr>
              <w:t>(02:01)</w:t>
            </w:r>
          </w:p>
          <w:p w14:paraId="70710314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05:05</w:t>
            </w:r>
          </w:p>
        </w:tc>
        <w:tc>
          <w:tcPr>
            <w:tcW w:w="2188" w:type="dxa"/>
            <w:noWrap/>
          </w:tcPr>
          <w:p w14:paraId="3A90016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02:02 (DQ2)</w:t>
            </w:r>
          </w:p>
          <w:p w14:paraId="41930FC2" w14:textId="77777777" w:rsidR="002750A4" w:rsidRPr="00FB6350" w:rsidRDefault="002750A4" w:rsidP="00FE4D66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B6350">
              <w:rPr>
                <w:rFonts w:cs="Arial"/>
                <w:i/>
                <w:sz w:val="18"/>
                <w:szCs w:val="18"/>
              </w:rPr>
              <w:t>(03:01)</w:t>
            </w:r>
          </w:p>
        </w:tc>
        <w:tc>
          <w:tcPr>
            <w:tcW w:w="2188" w:type="dxa"/>
            <w:noWrap/>
          </w:tcPr>
          <w:p w14:paraId="41D04D8F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1, 8</w:t>
            </w:r>
          </w:p>
          <w:p w14:paraId="6F3C36BF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3, 5, 6, 10</w:t>
            </w:r>
          </w:p>
        </w:tc>
        <w:tc>
          <w:tcPr>
            <w:tcW w:w="2188" w:type="dxa"/>
            <w:noWrap/>
          </w:tcPr>
          <w:p w14:paraId="740D2862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6C7352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3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6</w:t>
            </w:r>
          </w:p>
          <w:p w14:paraId="37D32021" w14:textId="77777777" w:rsidR="002750A4" w:rsidRPr="00FB6350" w:rsidRDefault="002750A4" w:rsidP="006C7352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6C7352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6C7352" w:rsidRPr="00FB6350">
              <w:rPr>
                <w:rFonts w:cs="Arial"/>
                <w:sz w:val="18"/>
                <w:szCs w:val="18"/>
              </w:rPr>
              <w:t>1</w:t>
            </w:r>
          </w:p>
        </w:tc>
      </w:tr>
      <w:tr w:rsidR="00FB6350" w:rsidRPr="00FB6350" w14:paraId="3D99ED76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14:paraId="24A89E0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73C3AC70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34BB377B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0D4C27A7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719946DF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55379FC2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03:01</w:t>
            </w:r>
          </w:p>
        </w:tc>
        <w:tc>
          <w:tcPr>
            <w:tcW w:w="2188" w:type="dxa"/>
            <w:noWrap/>
          </w:tcPr>
          <w:p w14:paraId="51F8B1C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 (DQ8)</w:t>
            </w:r>
          </w:p>
        </w:tc>
        <w:tc>
          <w:tcPr>
            <w:tcW w:w="2188" w:type="dxa"/>
            <w:noWrap/>
          </w:tcPr>
          <w:p w14:paraId="4CC963D4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2, 8</w:t>
            </w:r>
          </w:p>
        </w:tc>
        <w:tc>
          <w:tcPr>
            <w:tcW w:w="2188" w:type="dxa"/>
            <w:noWrap/>
          </w:tcPr>
          <w:p w14:paraId="6507A6DD" w14:textId="77777777"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7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</w:p>
        </w:tc>
      </w:tr>
      <w:tr w:rsidR="00FB6350" w:rsidRPr="00FB6350" w14:paraId="3585BD70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2040CA01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03:02, 03:03</w:t>
            </w:r>
          </w:p>
        </w:tc>
        <w:tc>
          <w:tcPr>
            <w:tcW w:w="2188" w:type="dxa"/>
            <w:noWrap/>
          </w:tcPr>
          <w:p w14:paraId="70925EE7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 (DQ8)</w:t>
            </w:r>
          </w:p>
        </w:tc>
        <w:tc>
          <w:tcPr>
            <w:tcW w:w="2188" w:type="dxa"/>
            <w:noWrap/>
          </w:tcPr>
          <w:p w14:paraId="3A4FBC41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8" w:type="dxa"/>
            <w:noWrap/>
          </w:tcPr>
          <w:p w14:paraId="1FF5D8AA" w14:textId="77777777"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7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</w:p>
        </w:tc>
      </w:tr>
      <w:tr w:rsidR="00FB6350" w:rsidRPr="00FB6350" w14:paraId="733C687B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14:paraId="66C136B2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1D5C2FAB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749D8743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5A5B14DE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2760E18A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6F811CB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05:01</w:t>
            </w:r>
          </w:p>
        </w:tc>
        <w:tc>
          <w:tcPr>
            <w:tcW w:w="2188" w:type="dxa"/>
            <w:noWrap/>
          </w:tcPr>
          <w:p w14:paraId="4738416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5432A014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</w:t>
            </w:r>
            <w:r w:rsidR="002767D7" w:rsidRPr="00FB6350">
              <w:rPr>
                <w:rFonts w:cs="Arial"/>
                <w:sz w:val="18"/>
                <w:szCs w:val="18"/>
              </w:rPr>
              <w:t>, 11</w:t>
            </w:r>
          </w:p>
        </w:tc>
        <w:tc>
          <w:tcPr>
            <w:tcW w:w="2188" w:type="dxa"/>
            <w:noWrap/>
          </w:tcPr>
          <w:p w14:paraId="353402E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02F1A01F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4AB941C0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05:05</w:t>
            </w:r>
          </w:p>
        </w:tc>
        <w:tc>
          <w:tcPr>
            <w:tcW w:w="2188" w:type="dxa"/>
            <w:noWrap/>
          </w:tcPr>
          <w:p w14:paraId="401C3BB1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162AC015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3, 5, 6, 10</w:t>
            </w:r>
          </w:p>
        </w:tc>
        <w:tc>
          <w:tcPr>
            <w:tcW w:w="2188" w:type="dxa"/>
            <w:noWrap/>
          </w:tcPr>
          <w:p w14:paraId="0117A3C0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51AA0DE8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0A986E8D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02:01</w:t>
            </w:r>
          </w:p>
        </w:tc>
        <w:tc>
          <w:tcPr>
            <w:tcW w:w="2188" w:type="dxa"/>
            <w:noWrap/>
          </w:tcPr>
          <w:p w14:paraId="14D5D96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6B02C64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1, 8</w:t>
            </w:r>
          </w:p>
        </w:tc>
        <w:tc>
          <w:tcPr>
            <w:tcW w:w="2188" w:type="dxa"/>
            <w:noWrap/>
          </w:tcPr>
          <w:p w14:paraId="647E059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7B0F2E49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03E46E21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03:01</w:t>
            </w:r>
          </w:p>
        </w:tc>
        <w:tc>
          <w:tcPr>
            <w:tcW w:w="2188" w:type="dxa"/>
            <w:noWrap/>
          </w:tcPr>
          <w:p w14:paraId="6D618A3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5200D3A5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2, 8</w:t>
            </w:r>
          </w:p>
        </w:tc>
        <w:tc>
          <w:tcPr>
            <w:tcW w:w="2188" w:type="dxa"/>
            <w:noWrap/>
          </w:tcPr>
          <w:p w14:paraId="04C45575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28CECCF8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106F9CFC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03:02, 03:03</w:t>
            </w:r>
          </w:p>
        </w:tc>
        <w:tc>
          <w:tcPr>
            <w:tcW w:w="2188" w:type="dxa"/>
            <w:noWrap/>
          </w:tcPr>
          <w:p w14:paraId="24E629C5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2CDD2337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8" w:type="dxa"/>
            <w:noWrap/>
          </w:tcPr>
          <w:p w14:paraId="3A9CB4BF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4812A501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14:paraId="209A07CF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502A4F23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022AE1BD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4222B1F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14:paraId="7E45E992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0E50F866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53561D25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02:01</w:t>
            </w:r>
          </w:p>
        </w:tc>
        <w:tc>
          <w:tcPr>
            <w:tcW w:w="2188" w:type="dxa"/>
            <w:noWrap/>
          </w:tcPr>
          <w:p w14:paraId="29A90835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54ACA515" w14:textId="77777777"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</w:p>
        </w:tc>
      </w:tr>
      <w:tr w:rsidR="00FB6350" w:rsidRPr="00FB6350" w14:paraId="0C1C491D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5B1E892A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3D80E54D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02:02</w:t>
            </w:r>
          </w:p>
        </w:tc>
        <w:tc>
          <w:tcPr>
            <w:tcW w:w="2188" w:type="dxa"/>
            <w:noWrap/>
          </w:tcPr>
          <w:p w14:paraId="14E99B09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60ED5680" w14:textId="77777777"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3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</w:p>
        </w:tc>
      </w:tr>
      <w:tr w:rsidR="00FB6350" w:rsidRPr="00FB6350" w14:paraId="341AA316" w14:textId="77777777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14:paraId="342DA47E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14:paraId="560C5023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03:01</w:t>
            </w:r>
          </w:p>
        </w:tc>
        <w:tc>
          <w:tcPr>
            <w:tcW w:w="2188" w:type="dxa"/>
            <w:noWrap/>
          </w:tcPr>
          <w:p w14:paraId="316B2ACE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7755DD60" w14:textId="77777777"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1</w:t>
            </w:r>
          </w:p>
        </w:tc>
      </w:tr>
      <w:tr w:rsidR="00FB6350" w:rsidRPr="00FB6350" w14:paraId="2D4241E6" w14:textId="77777777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tcW w:w="2188" w:type="dxa"/>
            <w:noWrap/>
          </w:tcPr>
          <w:p w14:paraId="7CEF5C87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05BDA992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</w:t>
            </w:r>
          </w:p>
        </w:tc>
        <w:tc>
          <w:tcPr>
            <w:tcW w:w="2188" w:type="dxa"/>
            <w:noWrap/>
          </w:tcPr>
          <w:p w14:paraId="581F09B3" w14:textId="77777777"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14:paraId="39C3F2B1" w14:textId="77777777"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7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</w:p>
        </w:tc>
      </w:tr>
    </w:tbl>
    <w:p w14:paraId="61E6E6F9" w14:textId="77777777" w:rsidR="00B22906" w:rsidRPr="00B22906" w:rsidRDefault="00B22906" w:rsidP="00B22906">
      <w:pPr>
        <w:suppressAutoHyphens/>
        <w:jc w:val="center"/>
        <w:rPr>
          <w:rFonts w:ascii="Arial" w:hAnsi="Arial" w:cs="Arial"/>
          <w:sz w:val="18"/>
          <w:szCs w:val="18"/>
        </w:rPr>
      </w:pPr>
    </w:p>
    <w:p w14:paraId="7237D72A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634657FF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1CAAC7A7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5EBA085D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21DFC88E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211DB13A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0B24B60C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1A6891C6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38AD213C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64E0DF80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21EB1023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51D6D200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39432830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60697946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495E6957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45FC128F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7260DDA0" w14:textId="77777777"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09232FA0" w14:textId="77777777" w:rsid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25E6C134" w14:textId="77777777" w:rsidR="00B22906" w:rsidRDefault="00B22906" w:rsidP="00B22906">
      <w:pPr>
        <w:pStyle w:val="Default"/>
        <w:rPr>
          <w:color w:val="auto"/>
          <w:sz w:val="18"/>
          <w:szCs w:val="18"/>
        </w:rPr>
      </w:pPr>
    </w:p>
    <w:p w14:paraId="208EA496" w14:textId="77777777" w:rsidR="00B22906" w:rsidRPr="00DE6B3E" w:rsidRDefault="00B22906" w:rsidP="00B22906">
      <w:pPr>
        <w:pStyle w:val="Default"/>
        <w:rPr>
          <w:color w:val="auto"/>
          <w:sz w:val="18"/>
          <w:szCs w:val="18"/>
        </w:rPr>
      </w:pPr>
    </w:p>
    <w:p w14:paraId="1B4CC6EA" w14:textId="77777777" w:rsidR="002750A4" w:rsidRDefault="002750A4" w:rsidP="00B22906">
      <w:pPr>
        <w:pStyle w:val="Default"/>
        <w:rPr>
          <w:color w:val="auto"/>
          <w:sz w:val="18"/>
          <w:szCs w:val="18"/>
        </w:rPr>
      </w:pPr>
    </w:p>
    <w:p w14:paraId="6B77D03A" w14:textId="77777777" w:rsidR="00814497" w:rsidRPr="00FB6350" w:rsidRDefault="00B22906" w:rsidP="00323D34">
      <w:pPr>
        <w:pStyle w:val="Default"/>
        <w:ind w:right="708"/>
        <w:rPr>
          <w:color w:val="auto"/>
          <w:sz w:val="18"/>
          <w:szCs w:val="18"/>
        </w:rPr>
      </w:pPr>
      <w:r w:rsidRPr="00DE6B3E">
        <w:rPr>
          <w:color w:val="auto"/>
          <w:sz w:val="18"/>
          <w:szCs w:val="18"/>
        </w:rPr>
        <w:t>The negative control DNA must only give rise to the internal control bands of 430 or 515 base pairs respectively and no DQA1*02,</w:t>
      </w:r>
      <w:proofErr w:type="gramStart"/>
      <w:r w:rsidRPr="00DE6B3E">
        <w:rPr>
          <w:color w:val="auto"/>
          <w:sz w:val="18"/>
          <w:szCs w:val="18"/>
        </w:rPr>
        <w:t>05;DQB</w:t>
      </w:r>
      <w:proofErr w:type="gramEnd"/>
      <w:r w:rsidRPr="00DE6B3E">
        <w:rPr>
          <w:color w:val="auto"/>
          <w:sz w:val="18"/>
          <w:szCs w:val="18"/>
        </w:rPr>
        <w:t>1*02,03:02</w:t>
      </w:r>
      <w:r w:rsidRPr="00DE6B3E">
        <w:rPr>
          <w:b/>
          <w:color w:val="auto"/>
          <w:sz w:val="18"/>
          <w:szCs w:val="18"/>
        </w:rPr>
        <w:t xml:space="preserve"> </w:t>
      </w:r>
      <w:r w:rsidRPr="00DE6B3E">
        <w:rPr>
          <w:color w:val="auto"/>
          <w:sz w:val="18"/>
          <w:szCs w:val="18"/>
        </w:rPr>
        <w:t xml:space="preserve">specific bands. Additional bands might indicate inappropriate test conditions or contamination. </w:t>
      </w:r>
    </w:p>
    <w:sectPr w:rsidR="00814497" w:rsidRPr="00FB6350" w:rsidSect="00941DF9">
      <w:pgSz w:w="11907" w:h="16840" w:code="9"/>
      <w:pgMar w:top="1701" w:right="567" w:bottom="1701" w:left="1134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A0D0" w14:textId="77777777" w:rsidR="00E8179B" w:rsidRDefault="00E8179B">
      <w:r>
        <w:separator/>
      </w:r>
    </w:p>
  </w:endnote>
  <w:endnote w:type="continuationSeparator" w:id="0">
    <w:p w14:paraId="0B13981D" w14:textId="77777777" w:rsidR="00E8179B" w:rsidRDefault="00E8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9595" w14:textId="7922482F" w:rsidR="00A02F7E" w:rsidRDefault="00A02F7E" w:rsidP="00A02F7E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6D46F308" w14:textId="75CA9E8E" w:rsidR="00A02F7E" w:rsidRPr="00834CB9" w:rsidRDefault="00A02F7E" w:rsidP="00A02F7E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55E658EA" w14:textId="264143C7" w:rsidR="00A02F7E" w:rsidRPr="00393C78" w:rsidRDefault="00A02F7E" w:rsidP="00A02F7E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837CB8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00EDEF24" w14:textId="3956831E" w:rsidR="00A02F7E" w:rsidRPr="00F75802" w:rsidRDefault="00A02F7E" w:rsidP="00A02F7E">
    <w:pPr>
      <w:pStyle w:val="Footer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837CB8">
      <w:rPr>
        <w:rFonts w:ascii="Arial" w:hAnsi="Arial" w:cs="Arial"/>
        <w:sz w:val="16"/>
        <w:szCs w:val="16"/>
      </w:rPr>
      <w:t>July</w:t>
    </w:r>
    <w:r>
      <w:rPr>
        <w:rFonts w:ascii="Arial" w:hAnsi="Arial" w:cs="Arial"/>
        <w:sz w:val="16"/>
        <w:szCs w:val="16"/>
      </w:rPr>
      <w:t xml:space="preserve"> 202</w:t>
    </w:r>
    <w:r w:rsidR="00837CB8">
      <w:rPr>
        <w:rFonts w:ascii="Arial" w:hAnsi="Arial" w:cs="Arial"/>
        <w:sz w:val="16"/>
        <w:szCs w:val="16"/>
      </w:rPr>
      <w:t>2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155C48F3" w14:textId="6528E786" w:rsidR="00835452" w:rsidRPr="00A02F7E" w:rsidRDefault="00835452" w:rsidP="00A02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2E1B" w14:textId="77777777" w:rsidR="00E8179B" w:rsidRDefault="00E8179B">
      <w:r>
        <w:separator/>
      </w:r>
    </w:p>
  </w:footnote>
  <w:footnote w:type="continuationSeparator" w:id="0">
    <w:p w14:paraId="4D204FC7" w14:textId="77777777" w:rsidR="00E8179B" w:rsidRDefault="00E8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5301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4F24E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837CB8" w14:paraId="1799A664" w14:textId="77777777" w:rsidTr="00E02597">
      <w:trPr>
        <w:trHeight w:val="284"/>
      </w:trPr>
      <w:tc>
        <w:tcPr>
          <w:tcW w:w="3156" w:type="dxa"/>
          <w:vMerge w:val="restart"/>
          <w:vAlign w:val="center"/>
        </w:tcPr>
        <w:p w14:paraId="496373CE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noProof/>
              <w:sz w:val="20"/>
              <w:szCs w:val="20"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74DA0112" wp14:editId="6A680579">
                <wp:simplePos x="0" y="0"/>
                <wp:positionH relativeFrom="column">
                  <wp:posOffset>-64950</wp:posOffset>
                </wp:positionH>
                <wp:positionV relativeFrom="paragraph">
                  <wp:posOffset>136620</wp:posOffset>
                </wp:positionV>
                <wp:extent cx="1863090" cy="254000"/>
                <wp:effectExtent l="0" t="0" r="3810" b="0"/>
                <wp:wrapSquare wrapText="bothSides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vAlign w:val="center"/>
        </w:tcPr>
        <w:p w14:paraId="075E9316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vAlign w:val="center"/>
        </w:tcPr>
        <w:p w14:paraId="523D6006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1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5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837CB8" w14:paraId="62AF37E2" w14:textId="77777777" w:rsidTr="00E02597">
      <w:tc>
        <w:tcPr>
          <w:tcW w:w="3156" w:type="dxa"/>
          <w:vMerge/>
          <w:vAlign w:val="center"/>
        </w:tcPr>
        <w:p w14:paraId="7C91067E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  <w:vAlign w:val="center"/>
        </w:tcPr>
        <w:p w14:paraId="62B30A81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A02F7E">
            <w:rPr>
              <w:rFonts w:ascii="Arial" w:hAnsi="Arial"/>
              <w:b/>
              <w:sz w:val="20"/>
              <w:szCs w:val="20"/>
            </w:rPr>
            <w:t>DQA1*02,</w:t>
          </w:r>
          <w:proofErr w:type="gramStart"/>
          <w:r w:rsidRPr="00A02F7E">
            <w:rPr>
              <w:rFonts w:ascii="Arial" w:hAnsi="Arial"/>
              <w:b/>
              <w:sz w:val="20"/>
              <w:szCs w:val="20"/>
            </w:rPr>
            <w:t>05;DQB</w:t>
          </w:r>
          <w:proofErr w:type="gramEnd"/>
          <w:r w:rsidRPr="00A02F7E">
            <w:rPr>
              <w:rFonts w:ascii="Arial" w:hAnsi="Arial"/>
              <w:b/>
              <w:sz w:val="20"/>
              <w:szCs w:val="20"/>
            </w:rPr>
            <w:t>1*02,03:02</w:t>
          </w:r>
        </w:p>
      </w:tc>
      <w:tc>
        <w:tcPr>
          <w:tcW w:w="3266" w:type="dxa"/>
          <w:gridSpan w:val="2"/>
          <w:vAlign w:val="center"/>
        </w:tcPr>
        <w:p w14:paraId="09A6E516" w14:textId="11140468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</w:t>
          </w:r>
          <w:r w:rsidR="00E644BD">
            <w:rPr>
              <w:rFonts w:ascii="Arial" w:hAnsi="Arial"/>
              <w:sz w:val="20"/>
              <w:szCs w:val="20"/>
            </w:rPr>
            <w:t xml:space="preserve">           </w:t>
          </w:r>
          <w:r w:rsidRPr="00F94550">
            <w:rPr>
              <w:rFonts w:ascii="Arial" w:hAnsi="Arial"/>
              <w:sz w:val="20"/>
              <w:szCs w:val="20"/>
            </w:rPr>
            <w:t xml:space="preserve">Visit </w:t>
          </w:r>
          <w:hyperlink r:id="rId2" w:history="1">
            <w:r w:rsidRPr="00F128DD">
              <w:rPr>
                <w:rStyle w:val="Hyperli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837CB8" w14:paraId="490E7232" w14:textId="77777777" w:rsidTr="00E02597">
      <w:trPr>
        <w:trHeight w:val="217"/>
      </w:trPr>
      <w:tc>
        <w:tcPr>
          <w:tcW w:w="3156" w:type="dxa"/>
          <w:vMerge/>
          <w:vAlign w:val="center"/>
        </w:tcPr>
        <w:p w14:paraId="76FFD076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4EED2645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A02F7E">
            <w:rPr>
              <w:rFonts w:ascii="Arial" w:hAnsi="Arial"/>
              <w:b/>
              <w:bCs/>
              <w:sz w:val="20"/>
              <w:szCs w:val="20"/>
            </w:rPr>
            <w:t>101.903-24/24</w:t>
          </w:r>
          <w:r>
            <w:rPr>
              <w:rFonts w:ascii="Arial" w:hAnsi="Arial"/>
              <w:b/>
              <w:bCs/>
              <w:sz w:val="20"/>
              <w:szCs w:val="20"/>
            </w:rPr>
            <w:t>u</w:t>
          </w:r>
        </w:p>
      </w:tc>
      <w:tc>
        <w:tcPr>
          <w:tcW w:w="3266" w:type="dxa"/>
          <w:gridSpan w:val="2"/>
        </w:tcPr>
        <w:p w14:paraId="7AE1F204" w14:textId="77777777" w:rsidR="00837CB8" w:rsidRDefault="00837CB8" w:rsidP="00837CB8">
          <w:pPr>
            <w:pStyle w:val="Header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f</w:t>
          </w:r>
          <w:r w:rsidRPr="00F94550">
            <w:rPr>
              <w:rFonts w:ascii="Arial" w:hAnsi="Arial" w:cs="Arial"/>
              <w:sz w:val="20"/>
              <w:szCs w:val="20"/>
            </w:rPr>
            <w:t>or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/>
              <w:sz w:val="20"/>
              <w:szCs w:val="20"/>
            </w:rPr>
            <w:tab/>
            <w:t>“</w:t>
          </w:r>
          <w:r w:rsidRPr="00F94550">
            <w:rPr>
              <w:rFonts w:ascii="Arial" w:hAnsi="Arial"/>
              <w:b/>
              <w:sz w:val="20"/>
              <w:szCs w:val="20"/>
            </w:rPr>
            <w:t>Instructions for Use</w:t>
          </w:r>
          <w:r>
            <w:rPr>
              <w:rFonts w:ascii="Arial" w:hAnsi="Arial"/>
              <w:b/>
              <w:sz w:val="20"/>
              <w:szCs w:val="20"/>
            </w:rPr>
            <w:t>”</w:t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(IFU)</w:t>
          </w:r>
        </w:p>
      </w:tc>
    </w:tr>
    <w:tr w:rsidR="00837CB8" w:rsidRPr="00837CB8" w14:paraId="235AFE49" w14:textId="77777777" w:rsidTr="00E02597">
      <w:trPr>
        <w:trHeight w:val="74"/>
      </w:trPr>
      <w:tc>
        <w:tcPr>
          <w:tcW w:w="3156" w:type="dxa"/>
          <w:vMerge/>
          <w:vAlign w:val="center"/>
        </w:tcPr>
        <w:p w14:paraId="4A3FD3FC" w14:textId="77777777" w:rsid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0DB45300" w14:textId="77777777" w:rsidR="00837CB8" w:rsidRP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837CB8">
            <w:rPr>
              <w:rFonts w:ascii="Arial" w:hAnsi="Arial"/>
              <w:b/>
              <w:bCs/>
              <w:sz w:val="20"/>
              <w:szCs w:val="20"/>
            </w:rPr>
            <w:t>7N7</w:t>
          </w:r>
        </w:p>
      </w:tc>
      <w:tc>
        <w:tcPr>
          <w:tcW w:w="3266" w:type="dxa"/>
          <w:gridSpan w:val="2"/>
          <w:vAlign w:val="center"/>
        </w:tcPr>
        <w:p w14:paraId="59E0E26B" w14:textId="77777777" w:rsidR="00837CB8" w:rsidRPr="00837CB8" w:rsidRDefault="00837CB8" w:rsidP="00837CB8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44812035" w14:textId="77777777" w:rsidR="00837CB8" w:rsidRPr="00A02F7E" w:rsidRDefault="00837CB8" w:rsidP="00A02F7E">
    <w:pPr>
      <w:pStyle w:val="Header"/>
      <w:tabs>
        <w:tab w:val="clear" w:pos="4536"/>
        <w:tab w:val="clear" w:pos="9072"/>
        <w:tab w:val="center" w:pos="4962"/>
        <w:tab w:val="right" w:pos="10206"/>
      </w:tabs>
      <w:ind w:right="360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EBCF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C51E5" w14:textId="77777777" w:rsidR="00835452" w:rsidRDefault="00835452" w:rsidP="00F157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A3"/>
    <w:rsid w:val="00001DAD"/>
    <w:rsid w:val="00003ADC"/>
    <w:rsid w:val="00012D10"/>
    <w:rsid w:val="000149EF"/>
    <w:rsid w:val="00020579"/>
    <w:rsid w:val="00020EA2"/>
    <w:rsid w:val="00024005"/>
    <w:rsid w:val="00024ADB"/>
    <w:rsid w:val="000272D6"/>
    <w:rsid w:val="00036E08"/>
    <w:rsid w:val="0003770A"/>
    <w:rsid w:val="0005415B"/>
    <w:rsid w:val="000542CC"/>
    <w:rsid w:val="000561E5"/>
    <w:rsid w:val="00057430"/>
    <w:rsid w:val="00057BDE"/>
    <w:rsid w:val="00060484"/>
    <w:rsid w:val="00064C5C"/>
    <w:rsid w:val="00071706"/>
    <w:rsid w:val="00072FF0"/>
    <w:rsid w:val="00073075"/>
    <w:rsid w:val="00073EB6"/>
    <w:rsid w:val="00076077"/>
    <w:rsid w:val="00076D91"/>
    <w:rsid w:val="0008483B"/>
    <w:rsid w:val="00085E00"/>
    <w:rsid w:val="000B1612"/>
    <w:rsid w:val="000B1FC3"/>
    <w:rsid w:val="000C070D"/>
    <w:rsid w:val="000C0865"/>
    <w:rsid w:val="000D590A"/>
    <w:rsid w:val="000F1A4F"/>
    <w:rsid w:val="000F3C01"/>
    <w:rsid w:val="000F6F6F"/>
    <w:rsid w:val="001010A3"/>
    <w:rsid w:val="00111884"/>
    <w:rsid w:val="00125072"/>
    <w:rsid w:val="001269C6"/>
    <w:rsid w:val="00134620"/>
    <w:rsid w:val="00150B10"/>
    <w:rsid w:val="00153748"/>
    <w:rsid w:val="001579AA"/>
    <w:rsid w:val="00162A62"/>
    <w:rsid w:val="00165421"/>
    <w:rsid w:val="00172075"/>
    <w:rsid w:val="00181075"/>
    <w:rsid w:val="00183176"/>
    <w:rsid w:val="0019081A"/>
    <w:rsid w:val="0019307E"/>
    <w:rsid w:val="00194C1E"/>
    <w:rsid w:val="00197BB8"/>
    <w:rsid w:val="001A2D4D"/>
    <w:rsid w:val="001A4962"/>
    <w:rsid w:val="001A54D0"/>
    <w:rsid w:val="001B0A47"/>
    <w:rsid w:val="001B140D"/>
    <w:rsid w:val="001B18EF"/>
    <w:rsid w:val="001B53D0"/>
    <w:rsid w:val="001C0083"/>
    <w:rsid w:val="001C41DC"/>
    <w:rsid w:val="001D01B1"/>
    <w:rsid w:val="001D2FA4"/>
    <w:rsid w:val="001F079A"/>
    <w:rsid w:val="001F1BFE"/>
    <w:rsid w:val="001F3F6C"/>
    <w:rsid w:val="001F5BB6"/>
    <w:rsid w:val="001F6847"/>
    <w:rsid w:val="00206450"/>
    <w:rsid w:val="0020675F"/>
    <w:rsid w:val="002144EA"/>
    <w:rsid w:val="00214D0C"/>
    <w:rsid w:val="00216C99"/>
    <w:rsid w:val="00216DDA"/>
    <w:rsid w:val="002258C5"/>
    <w:rsid w:val="0023036E"/>
    <w:rsid w:val="00236AD7"/>
    <w:rsid w:val="00253280"/>
    <w:rsid w:val="00255414"/>
    <w:rsid w:val="002564FF"/>
    <w:rsid w:val="00260338"/>
    <w:rsid w:val="00272610"/>
    <w:rsid w:val="002750A4"/>
    <w:rsid w:val="002767D7"/>
    <w:rsid w:val="00277149"/>
    <w:rsid w:val="00277C5D"/>
    <w:rsid w:val="00280F08"/>
    <w:rsid w:val="0028488F"/>
    <w:rsid w:val="00292BC5"/>
    <w:rsid w:val="002950E9"/>
    <w:rsid w:val="002A61E4"/>
    <w:rsid w:val="002C12F6"/>
    <w:rsid w:val="002C23CF"/>
    <w:rsid w:val="002C2939"/>
    <w:rsid w:val="002C2947"/>
    <w:rsid w:val="002D5AEE"/>
    <w:rsid w:val="002D707A"/>
    <w:rsid w:val="002D73C8"/>
    <w:rsid w:val="002E0F71"/>
    <w:rsid w:val="002E68FC"/>
    <w:rsid w:val="002F3F1E"/>
    <w:rsid w:val="002F79A7"/>
    <w:rsid w:val="00301A64"/>
    <w:rsid w:val="00302576"/>
    <w:rsid w:val="003062E7"/>
    <w:rsid w:val="00313AF9"/>
    <w:rsid w:val="00316944"/>
    <w:rsid w:val="003201D4"/>
    <w:rsid w:val="00320C08"/>
    <w:rsid w:val="003225B2"/>
    <w:rsid w:val="00323D34"/>
    <w:rsid w:val="00325C06"/>
    <w:rsid w:val="00331CF6"/>
    <w:rsid w:val="003367B4"/>
    <w:rsid w:val="0033765E"/>
    <w:rsid w:val="00337E3A"/>
    <w:rsid w:val="00342A8A"/>
    <w:rsid w:val="00354386"/>
    <w:rsid w:val="00365D52"/>
    <w:rsid w:val="00370F7A"/>
    <w:rsid w:val="00373E47"/>
    <w:rsid w:val="003744F6"/>
    <w:rsid w:val="00375239"/>
    <w:rsid w:val="00376026"/>
    <w:rsid w:val="00382BE4"/>
    <w:rsid w:val="0038376A"/>
    <w:rsid w:val="003912F6"/>
    <w:rsid w:val="00393C66"/>
    <w:rsid w:val="003A1BB8"/>
    <w:rsid w:val="003A203F"/>
    <w:rsid w:val="003B0F9F"/>
    <w:rsid w:val="003B22A8"/>
    <w:rsid w:val="003B6C5B"/>
    <w:rsid w:val="003C2DDF"/>
    <w:rsid w:val="003C392F"/>
    <w:rsid w:val="003C60D3"/>
    <w:rsid w:val="003D0837"/>
    <w:rsid w:val="003D0DEE"/>
    <w:rsid w:val="003E274F"/>
    <w:rsid w:val="003E592D"/>
    <w:rsid w:val="003F2D05"/>
    <w:rsid w:val="00403520"/>
    <w:rsid w:val="004056A0"/>
    <w:rsid w:val="004100AB"/>
    <w:rsid w:val="00411D15"/>
    <w:rsid w:val="00412AEE"/>
    <w:rsid w:val="00414358"/>
    <w:rsid w:val="0042667D"/>
    <w:rsid w:val="00432441"/>
    <w:rsid w:val="004341D7"/>
    <w:rsid w:val="00440FFA"/>
    <w:rsid w:val="00450478"/>
    <w:rsid w:val="00451472"/>
    <w:rsid w:val="004518C2"/>
    <w:rsid w:val="00461559"/>
    <w:rsid w:val="0046239C"/>
    <w:rsid w:val="0046586C"/>
    <w:rsid w:val="00471F00"/>
    <w:rsid w:val="00481119"/>
    <w:rsid w:val="0048692D"/>
    <w:rsid w:val="00492FF6"/>
    <w:rsid w:val="00493D14"/>
    <w:rsid w:val="004B28F2"/>
    <w:rsid w:val="004C3981"/>
    <w:rsid w:val="004C434F"/>
    <w:rsid w:val="004C72AD"/>
    <w:rsid w:val="004D46E1"/>
    <w:rsid w:val="004E1E7A"/>
    <w:rsid w:val="004E603F"/>
    <w:rsid w:val="004F3A3A"/>
    <w:rsid w:val="004F5DC6"/>
    <w:rsid w:val="00502C23"/>
    <w:rsid w:val="00504365"/>
    <w:rsid w:val="00511D00"/>
    <w:rsid w:val="00512069"/>
    <w:rsid w:val="00513279"/>
    <w:rsid w:val="0053079F"/>
    <w:rsid w:val="00532C20"/>
    <w:rsid w:val="0053619D"/>
    <w:rsid w:val="00541C9D"/>
    <w:rsid w:val="0055075C"/>
    <w:rsid w:val="00552C38"/>
    <w:rsid w:val="0055676E"/>
    <w:rsid w:val="005627C8"/>
    <w:rsid w:val="005658AC"/>
    <w:rsid w:val="00571E25"/>
    <w:rsid w:val="005749AE"/>
    <w:rsid w:val="0057639A"/>
    <w:rsid w:val="0059269D"/>
    <w:rsid w:val="005A1EBB"/>
    <w:rsid w:val="005A4AC7"/>
    <w:rsid w:val="005A590F"/>
    <w:rsid w:val="005A73A7"/>
    <w:rsid w:val="005C226C"/>
    <w:rsid w:val="005C3203"/>
    <w:rsid w:val="005C6D9C"/>
    <w:rsid w:val="005C7EB4"/>
    <w:rsid w:val="005D1A1B"/>
    <w:rsid w:val="005D761E"/>
    <w:rsid w:val="005D77E2"/>
    <w:rsid w:val="005E5E01"/>
    <w:rsid w:val="005F209D"/>
    <w:rsid w:val="005F2147"/>
    <w:rsid w:val="0060091B"/>
    <w:rsid w:val="00602020"/>
    <w:rsid w:val="006101D0"/>
    <w:rsid w:val="006132E4"/>
    <w:rsid w:val="006223A5"/>
    <w:rsid w:val="006232E4"/>
    <w:rsid w:val="0062572E"/>
    <w:rsid w:val="006363C8"/>
    <w:rsid w:val="006479D6"/>
    <w:rsid w:val="00652733"/>
    <w:rsid w:val="00667291"/>
    <w:rsid w:val="0068440A"/>
    <w:rsid w:val="00686988"/>
    <w:rsid w:val="00692F6C"/>
    <w:rsid w:val="006A2030"/>
    <w:rsid w:val="006A2846"/>
    <w:rsid w:val="006A3324"/>
    <w:rsid w:val="006B6103"/>
    <w:rsid w:val="006B6E3F"/>
    <w:rsid w:val="006C026C"/>
    <w:rsid w:val="006C1FF7"/>
    <w:rsid w:val="006C4083"/>
    <w:rsid w:val="006C5A92"/>
    <w:rsid w:val="006C6ADA"/>
    <w:rsid w:val="006C7352"/>
    <w:rsid w:val="006C751F"/>
    <w:rsid w:val="006D0565"/>
    <w:rsid w:val="006D4350"/>
    <w:rsid w:val="006D6F17"/>
    <w:rsid w:val="006E1F47"/>
    <w:rsid w:val="006E7A32"/>
    <w:rsid w:val="006F139A"/>
    <w:rsid w:val="006F3D45"/>
    <w:rsid w:val="006F52CB"/>
    <w:rsid w:val="006F5CA9"/>
    <w:rsid w:val="00701492"/>
    <w:rsid w:val="00703B29"/>
    <w:rsid w:val="00704AB8"/>
    <w:rsid w:val="00705C65"/>
    <w:rsid w:val="00706A58"/>
    <w:rsid w:val="00726DEA"/>
    <w:rsid w:val="00734CF1"/>
    <w:rsid w:val="00735572"/>
    <w:rsid w:val="007440D1"/>
    <w:rsid w:val="0075152E"/>
    <w:rsid w:val="00752213"/>
    <w:rsid w:val="0075310A"/>
    <w:rsid w:val="0075468C"/>
    <w:rsid w:val="007575A5"/>
    <w:rsid w:val="00762F20"/>
    <w:rsid w:val="007676EF"/>
    <w:rsid w:val="007713C6"/>
    <w:rsid w:val="007772B0"/>
    <w:rsid w:val="007773EB"/>
    <w:rsid w:val="00783D8C"/>
    <w:rsid w:val="00796E2D"/>
    <w:rsid w:val="007A1CE6"/>
    <w:rsid w:val="007A586C"/>
    <w:rsid w:val="007B7404"/>
    <w:rsid w:val="007D3A51"/>
    <w:rsid w:val="007E0468"/>
    <w:rsid w:val="007E365B"/>
    <w:rsid w:val="007E7A46"/>
    <w:rsid w:val="007F03B4"/>
    <w:rsid w:val="007F6142"/>
    <w:rsid w:val="00804289"/>
    <w:rsid w:val="00810409"/>
    <w:rsid w:val="00810930"/>
    <w:rsid w:val="00811EBA"/>
    <w:rsid w:val="0081204A"/>
    <w:rsid w:val="0081448E"/>
    <w:rsid w:val="00814497"/>
    <w:rsid w:val="00814ED3"/>
    <w:rsid w:val="00816E67"/>
    <w:rsid w:val="00835452"/>
    <w:rsid w:val="00837CB8"/>
    <w:rsid w:val="00860A4F"/>
    <w:rsid w:val="008872EB"/>
    <w:rsid w:val="00891CFF"/>
    <w:rsid w:val="008A3433"/>
    <w:rsid w:val="008B674C"/>
    <w:rsid w:val="008C3A0F"/>
    <w:rsid w:val="008C46AA"/>
    <w:rsid w:val="008D4814"/>
    <w:rsid w:val="008F055B"/>
    <w:rsid w:val="008F4CE0"/>
    <w:rsid w:val="00915467"/>
    <w:rsid w:val="00920DB9"/>
    <w:rsid w:val="0092718B"/>
    <w:rsid w:val="00940097"/>
    <w:rsid w:val="00941DF9"/>
    <w:rsid w:val="009456AE"/>
    <w:rsid w:val="00946554"/>
    <w:rsid w:val="00961602"/>
    <w:rsid w:val="00964437"/>
    <w:rsid w:val="00965212"/>
    <w:rsid w:val="00965933"/>
    <w:rsid w:val="0097749C"/>
    <w:rsid w:val="009817BC"/>
    <w:rsid w:val="00986CCA"/>
    <w:rsid w:val="00994958"/>
    <w:rsid w:val="009A0BDC"/>
    <w:rsid w:val="009A2C65"/>
    <w:rsid w:val="009A5AD0"/>
    <w:rsid w:val="009A7BDB"/>
    <w:rsid w:val="009C160F"/>
    <w:rsid w:val="009C2C40"/>
    <w:rsid w:val="009C342F"/>
    <w:rsid w:val="009D2C28"/>
    <w:rsid w:val="009D3A0C"/>
    <w:rsid w:val="009D6371"/>
    <w:rsid w:val="009E1C42"/>
    <w:rsid w:val="009E419F"/>
    <w:rsid w:val="009E6698"/>
    <w:rsid w:val="009F00DE"/>
    <w:rsid w:val="00A00FC4"/>
    <w:rsid w:val="00A02F7E"/>
    <w:rsid w:val="00A046AF"/>
    <w:rsid w:val="00A0647E"/>
    <w:rsid w:val="00A06E76"/>
    <w:rsid w:val="00A214BE"/>
    <w:rsid w:val="00A23387"/>
    <w:rsid w:val="00A24325"/>
    <w:rsid w:val="00A25F6F"/>
    <w:rsid w:val="00A27C52"/>
    <w:rsid w:val="00A32FB5"/>
    <w:rsid w:val="00A40E0D"/>
    <w:rsid w:val="00A4288E"/>
    <w:rsid w:val="00A4343D"/>
    <w:rsid w:val="00A45C25"/>
    <w:rsid w:val="00A46239"/>
    <w:rsid w:val="00A478DE"/>
    <w:rsid w:val="00A50614"/>
    <w:rsid w:val="00A5172B"/>
    <w:rsid w:val="00A715E1"/>
    <w:rsid w:val="00A71600"/>
    <w:rsid w:val="00A7677C"/>
    <w:rsid w:val="00A812C9"/>
    <w:rsid w:val="00A859A4"/>
    <w:rsid w:val="00A905BF"/>
    <w:rsid w:val="00A92A92"/>
    <w:rsid w:val="00A93EF0"/>
    <w:rsid w:val="00A9436E"/>
    <w:rsid w:val="00A953C8"/>
    <w:rsid w:val="00AA01BA"/>
    <w:rsid w:val="00AA155D"/>
    <w:rsid w:val="00AA240A"/>
    <w:rsid w:val="00AB2381"/>
    <w:rsid w:val="00AB5CFB"/>
    <w:rsid w:val="00AD1AE6"/>
    <w:rsid w:val="00AD51C7"/>
    <w:rsid w:val="00AE11DC"/>
    <w:rsid w:val="00AE682C"/>
    <w:rsid w:val="00AF0CB9"/>
    <w:rsid w:val="00AF0FF6"/>
    <w:rsid w:val="00AF1C2B"/>
    <w:rsid w:val="00AF461E"/>
    <w:rsid w:val="00B01989"/>
    <w:rsid w:val="00B03982"/>
    <w:rsid w:val="00B041DA"/>
    <w:rsid w:val="00B050F0"/>
    <w:rsid w:val="00B065C6"/>
    <w:rsid w:val="00B075AE"/>
    <w:rsid w:val="00B11130"/>
    <w:rsid w:val="00B17608"/>
    <w:rsid w:val="00B22906"/>
    <w:rsid w:val="00B2771C"/>
    <w:rsid w:val="00B306EB"/>
    <w:rsid w:val="00B3416D"/>
    <w:rsid w:val="00B40077"/>
    <w:rsid w:val="00B45264"/>
    <w:rsid w:val="00B47E9C"/>
    <w:rsid w:val="00B5290C"/>
    <w:rsid w:val="00B52EEB"/>
    <w:rsid w:val="00B57E1C"/>
    <w:rsid w:val="00B638AF"/>
    <w:rsid w:val="00B82B42"/>
    <w:rsid w:val="00B842EF"/>
    <w:rsid w:val="00B91F6C"/>
    <w:rsid w:val="00B93564"/>
    <w:rsid w:val="00B94A46"/>
    <w:rsid w:val="00BA0EA1"/>
    <w:rsid w:val="00BA3B02"/>
    <w:rsid w:val="00BB6181"/>
    <w:rsid w:val="00BB6999"/>
    <w:rsid w:val="00BC41B2"/>
    <w:rsid w:val="00BC7505"/>
    <w:rsid w:val="00BD04A7"/>
    <w:rsid w:val="00BD5505"/>
    <w:rsid w:val="00BE3C67"/>
    <w:rsid w:val="00BE61F6"/>
    <w:rsid w:val="00BF0947"/>
    <w:rsid w:val="00C01871"/>
    <w:rsid w:val="00C1205A"/>
    <w:rsid w:val="00C12E98"/>
    <w:rsid w:val="00C17711"/>
    <w:rsid w:val="00C20306"/>
    <w:rsid w:val="00C42001"/>
    <w:rsid w:val="00C4480F"/>
    <w:rsid w:val="00C46768"/>
    <w:rsid w:val="00C47A44"/>
    <w:rsid w:val="00C5100D"/>
    <w:rsid w:val="00C64B25"/>
    <w:rsid w:val="00C66DF6"/>
    <w:rsid w:val="00C7247F"/>
    <w:rsid w:val="00C75125"/>
    <w:rsid w:val="00C75DB1"/>
    <w:rsid w:val="00C76A11"/>
    <w:rsid w:val="00C808C5"/>
    <w:rsid w:val="00C90D9A"/>
    <w:rsid w:val="00C92C07"/>
    <w:rsid w:val="00C940E0"/>
    <w:rsid w:val="00C96752"/>
    <w:rsid w:val="00CA1ACD"/>
    <w:rsid w:val="00CA3A95"/>
    <w:rsid w:val="00CA6C9F"/>
    <w:rsid w:val="00CB37C0"/>
    <w:rsid w:val="00CB74C0"/>
    <w:rsid w:val="00CB7E86"/>
    <w:rsid w:val="00CC1A52"/>
    <w:rsid w:val="00CD08AB"/>
    <w:rsid w:val="00CD5F2A"/>
    <w:rsid w:val="00CD7A67"/>
    <w:rsid w:val="00D011F9"/>
    <w:rsid w:val="00D02421"/>
    <w:rsid w:val="00D04708"/>
    <w:rsid w:val="00D0558E"/>
    <w:rsid w:val="00D07850"/>
    <w:rsid w:val="00D126F9"/>
    <w:rsid w:val="00D15949"/>
    <w:rsid w:val="00D2686C"/>
    <w:rsid w:val="00D44288"/>
    <w:rsid w:val="00D555CC"/>
    <w:rsid w:val="00D60031"/>
    <w:rsid w:val="00D7252E"/>
    <w:rsid w:val="00D82C4C"/>
    <w:rsid w:val="00D87A0B"/>
    <w:rsid w:val="00D97E10"/>
    <w:rsid w:val="00DA0250"/>
    <w:rsid w:val="00DA7F01"/>
    <w:rsid w:val="00DA7F6E"/>
    <w:rsid w:val="00DB13EE"/>
    <w:rsid w:val="00DB4CD8"/>
    <w:rsid w:val="00DC16B2"/>
    <w:rsid w:val="00DC5A58"/>
    <w:rsid w:val="00DC7602"/>
    <w:rsid w:val="00DD2164"/>
    <w:rsid w:val="00DD4431"/>
    <w:rsid w:val="00DD70AD"/>
    <w:rsid w:val="00DD7E85"/>
    <w:rsid w:val="00DE323B"/>
    <w:rsid w:val="00DE654D"/>
    <w:rsid w:val="00DE6B3E"/>
    <w:rsid w:val="00DF2E5B"/>
    <w:rsid w:val="00DF69DE"/>
    <w:rsid w:val="00DF6E70"/>
    <w:rsid w:val="00E04950"/>
    <w:rsid w:val="00E05DEF"/>
    <w:rsid w:val="00E133E0"/>
    <w:rsid w:val="00E14DD1"/>
    <w:rsid w:val="00E17A54"/>
    <w:rsid w:val="00E26931"/>
    <w:rsid w:val="00E36348"/>
    <w:rsid w:val="00E41BBA"/>
    <w:rsid w:val="00E4215E"/>
    <w:rsid w:val="00E447AE"/>
    <w:rsid w:val="00E4499D"/>
    <w:rsid w:val="00E44F7D"/>
    <w:rsid w:val="00E51B64"/>
    <w:rsid w:val="00E52A50"/>
    <w:rsid w:val="00E547F4"/>
    <w:rsid w:val="00E556A8"/>
    <w:rsid w:val="00E558DD"/>
    <w:rsid w:val="00E644BD"/>
    <w:rsid w:val="00E7247C"/>
    <w:rsid w:val="00E75CCF"/>
    <w:rsid w:val="00E76C81"/>
    <w:rsid w:val="00E8179B"/>
    <w:rsid w:val="00E84D6E"/>
    <w:rsid w:val="00E85B3A"/>
    <w:rsid w:val="00E94CA6"/>
    <w:rsid w:val="00E96CE8"/>
    <w:rsid w:val="00EB0AA3"/>
    <w:rsid w:val="00EC3D72"/>
    <w:rsid w:val="00EC54A4"/>
    <w:rsid w:val="00EC742E"/>
    <w:rsid w:val="00ED2851"/>
    <w:rsid w:val="00EE4C0F"/>
    <w:rsid w:val="00EE589C"/>
    <w:rsid w:val="00EE637A"/>
    <w:rsid w:val="00EF7511"/>
    <w:rsid w:val="00EF7FB1"/>
    <w:rsid w:val="00F00C0C"/>
    <w:rsid w:val="00F07082"/>
    <w:rsid w:val="00F11A56"/>
    <w:rsid w:val="00F157DD"/>
    <w:rsid w:val="00F15A15"/>
    <w:rsid w:val="00F21DB6"/>
    <w:rsid w:val="00F24527"/>
    <w:rsid w:val="00F3312C"/>
    <w:rsid w:val="00F379A2"/>
    <w:rsid w:val="00F5280B"/>
    <w:rsid w:val="00F57236"/>
    <w:rsid w:val="00F678FF"/>
    <w:rsid w:val="00F67BFD"/>
    <w:rsid w:val="00F70EE0"/>
    <w:rsid w:val="00F72135"/>
    <w:rsid w:val="00F74029"/>
    <w:rsid w:val="00F76880"/>
    <w:rsid w:val="00F8701F"/>
    <w:rsid w:val="00F871A7"/>
    <w:rsid w:val="00F95393"/>
    <w:rsid w:val="00FA1479"/>
    <w:rsid w:val="00FA1D84"/>
    <w:rsid w:val="00FA359A"/>
    <w:rsid w:val="00FB46C6"/>
    <w:rsid w:val="00FB5D47"/>
    <w:rsid w:val="00FB6350"/>
    <w:rsid w:val="00FB69BE"/>
    <w:rsid w:val="00FB6E97"/>
    <w:rsid w:val="00FC4195"/>
    <w:rsid w:val="00FC4DD8"/>
    <w:rsid w:val="00FC5EE6"/>
    <w:rsid w:val="00FD23D7"/>
    <w:rsid w:val="00FD7AE5"/>
    <w:rsid w:val="00FF1E58"/>
    <w:rsid w:val="00FF555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349DCFD4"/>
  <w15:chartTrackingRefBased/>
  <w15:docId w15:val="{BBB5852A-7177-44DC-931E-4A698EF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0561E5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393C66"/>
    <w:rPr>
      <w:rFonts w:ascii="Arial" w:hAnsi="Arial"/>
      <w:b/>
      <w:spacing w:val="-3"/>
      <w:sz w:val="32"/>
      <w:lang w:val="en-US" w:eastAsia="en-US"/>
    </w:rPr>
  </w:style>
  <w:style w:type="paragraph" w:customStyle="1" w:styleId="Default">
    <w:name w:val="Default"/>
    <w:rsid w:val="00F953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468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6A2030"/>
    <w:pPr>
      <w:ind w:left="-426" w:right="-1135" w:firstLine="142"/>
    </w:pPr>
    <w:rPr>
      <w:rFonts w:ascii="Arial" w:hAnsi="Arial"/>
      <w:iCs/>
      <w:sz w:val="20"/>
      <w:szCs w:val="18"/>
      <w:lang w:val="en-GB" w:eastAsia="sv-SE"/>
    </w:rPr>
  </w:style>
  <w:style w:type="paragraph" w:customStyle="1" w:styleId="FotnotPI">
    <w:name w:val="Fotnot PI"/>
    <w:basedOn w:val="Caption"/>
    <w:link w:val="FotnotPIChar"/>
    <w:autoRedefine/>
    <w:qFormat/>
    <w:rsid w:val="006A2030"/>
    <w:rPr>
      <w:rFonts w:cs="Arial"/>
      <w:b/>
      <w:i/>
      <w:color w:val="000000" w:themeColor="text1"/>
      <w:spacing w:val="-2"/>
      <w:vertAlign w:val="superscript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rsid w:val="006A2030"/>
    <w:rPr>
      <w:rFonts w:ascii="Arial" w:hAnsi="Arial"/>
      <w:iCs/>
      <w:szCs w:val="18"/>
      <w:lang w:val="en-GB"/>
    </w:rPr>
  </w:style>
  <w:style w:type="character" w:customStyle="1" w:styleId="FotnotPIChar">
    <w:name w:val="Fotnot PI Char"/>
    <w:basedOn w:val="CaptionChar"/>
    <w:link w:val="FotnotPI"/>
    <w:rsid w:val="006A2030"/>
    <w:rPr>
      <w:rFonts w:ascii="Arial" w:hAnsi="Arial" w:cs="Arial"/>
      <w:b/>
      <w:i/>
      <w:iCs/>
      <w:color w:val="000000" w:themeColor="text1"/>
      <w:spacing w:val="-2"/>
      <w:szCs w:val="18"/>
      <w:vertAlign w:val="superscript"/>
      <w:lang w:val="en-US"/>
    </w:rPr>
  </w:style>
  <w:style w:type="paragraph" w:customStyle="1" w:styleId="PIfotnoter">
    <w:name w:val="PI fotnoter"/>
    <w:basedOn w:val="Caption"/>
    <w:link w:val="PIfotnoterChar"/>
    <w:autoRedefine/>
    <w:qFormat/>
    <w:rsid w:val="004C3981"/>
    <w:pPr>
      <w:keepNext/>
      <w:ind w:left="0" w:right="-567" w:firstLine="141"/>
      <w:jc w:val="both"/>
    </w:pPr>
    <w:rPr>
      <w:bCs/>
      <w:noProof/>
      <w:color w:val="000000" w:themeColor="text1"/>
    </w:rPr>
  </w:style>
  <w:style w:type="character" w:customStyle="1" w:styleId="PIfotnoterChar">
    <w:name w:val="PI fotnoter Char"/>
    <w:basedOn w:val="CaptionChar"/>
    <w:link w:val="PIfotnoter"/>
    <w:rsid w:val="004C3981"/>
    <w:rPr>
      <w:rFonts w:ascii="Arial" w:hAnsi="Arial"/>
      <w:bCs/>
      <w:iCs/>
      <w:noProof/>
      <w:color w:val="000000" w:themeColor="text1"/>
      <w:szCs w:val="18"/>
      <w:lang w:val="en-GB"/>
    </w:rPr>
  </w:style>
  <w:style w:type="character" w:customStyle="1" w:styleId="HeaderChar">
    <w:name w:val="Header Char"/>
    <w:link w:val="Header"/>
    <w:rsid w:val="00A02F7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8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hla.alleles.org/alleles/delet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bi.ac.uk/imgt/h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0003-A73B-4FBF-9CDD-E8132566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437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3179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2071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Panagiotis Tsamis</cp:lastModifiedBy>
  <cp:revision>4</cp:revision>
  <cp:lastPrinted>2017-11-29T14:36:00Z</cp:lastPrinted>
  <dcterms:created xsi:type="dcterms:W3CDTF">2022-07-08T13:33:00Z</dcterms:created>
  <dcterms:modified xsi:type="dcterms:W3CDTF">2022-08-01T13:56:00Z</dcterms:modified>
</cp:coreProperties>
</file>